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1443" w:rsidRPr="004B1F09" w:rsidRDefault="00AA1443" w:rsidP="00AA1443">
      <w:pPr>
        <w:rPr>
          <w:rFonts w:ascii="Arial" w:hAnsi="Arial" w:cs="Arial"/>
          <w:sz w:val="24"/>
          <w:szCs w:val="24"/>
        </w:rPr>
      </w:pPr>
      <w:r w:rsidRPr="004B1F09">
        <w:rPr>
          <w:rFonts w:ascii="Arial" w:hAnsi="Arial" w:cs="Arial"/>
          <w:sz w:val="24"/>
          <w:szCs w:val="24"/>
        </w:rPr>
        <w:t xml:space="preserve"> </w:t>
      </w:r>
      <w:r w:rsidRPr="004B1F09">
        <w:rPr>
          <w:rFonts w:ascii="Arial" w:hAnsi="Arial" w:cs="Arial"/>
          <w:sz w:val="24"/>
          <w:szCs w:val="24"/>
        </w:rPr>
        <w:tab/>
      </w:r>
      <w:r w:rsidRPr="004B1F09">
        <w:rPr>
          <w:rFonts w:ascii="Arial" w:hAnsi="Arial" w:cs="Arial"/>
          <w:sz w:val="24"/>
          <w:szCs w:val="24"/>
        </w:rPr>
        <w:tab/>
      </w:r>
    </w:p>
    <w:p w:rsidR="00AA1443" w:rsidRDefault="00AA1443" w:rsidP="00AA1443">
      <w:pPr>
        <w:rPr>
          <w:rFonts w:ascii="Arial" w:hAnsi="Arial" w:cs="Arial"/>
          <w:sz w:val="24"/>
          <w:szCs w:val="24"/>
        </w:rPr>
      </w:pPr>
    </w:p>
    <w:p w:rsidR="00CD629A" w:rsidRDefault="00CD629A" w:rsidP="00AA1443">
      <w:pPr>
        <w:rPr>
          <w:rFonts w:ascii="Arial" w:hAnsi="Arial" w:cs="Arial"/>
          <w:sz w:val="24"/>
          <w:szCs w:val="24"/>
        </w:rPr>
      </w:pPr>
    </w:p>
    <w:p w:rsidR="00CD629A" w:rsidRDefault="00CD629A" w:rsidP="00AA1443">
      <w:pPr>
        <w:rPr>
          <w:rFonts w:ascii="Arial" w:hAnsi="Arial" w:cs="Arial"/>
          <w:sz w:val="24"/>
          <w:szCs w:val="24"/>
        </w:rPr>
      </w:pPr>
    </w:p>
    <w:p w:rsidR="00CD629A" w:rsidRDefault="00CD629A" w:rsidP="00AA1443">
      <w:pPr>
        <w:rPr>
          <w:rFonts w:ascii="Arial" w:hAnsi="Arial" w:cs="Arial"/>
          <w:sz w:val="24"/>
          <w:szCs w:val="24"/>
        </w:rPr>
      </w:pPr>
    </w:p>
    <w:p w:rsidR="00CD629A" w:rsidRDefault="00CD629A" w:rsidP="00AA1443">
      <w:pPr>
        <w:rPr>
          <w:rFonts w:ascii="Arial" w:hAnsi="Arial" w:cs="Arial"/>
          <w:sz w:val="24"/>
          <w:szCs w:val="24"/>
        </w:rPr>
      </w:pPr>
    </w:p>
    <w:p w:rsidR="00CD629A" w:rsidRPr="004B1F09" w:rsidRDefault="00CD629A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262BB">
      <w:pPr>
        <w:jc w:val="center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INFORME </w:t>
      </w:r>
      <w:r w:rsidR="0006712A" w:rsidRPr="00904209">
        <w:rPr>
          <w:rFonts w:ascii="Arial" w:hAnsi="Arial" w:cs="Arial"/>
          <w:sz w:val="24"/>
          <w:szCs w:val="24"/>
        </w:rPr>
        <w:t>GRUPAL</w:t>
      </w:r>
    </w:p>
    <w:p w:rsidR="004D2364" w:rsidRPr="00904209" w:rsidRDefault="004D2364" w:rsidP="00A262BB">
      <w:pPr>
        <w:jc w:val="center"/>
        <w:rPr>
          <w:rFonts w:ascii="Arial" w:hAnsi="Arial" w:cs="Arial"/>
          <w:sz w:val="24"/>
          <w:szCs w:val="24"/>
        </w:rPr>
      </w:pPr>
    </w:p>
    <w:p w:rsidR="00AA1443" w:rsidRPr="00904209" w:rsidRDefault="00AA1443" w:rsidP="00A262BB">
      <w:pPr>
        <w:jc w:val="center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CENTRO PARA EL DESARROLLO DE LAS MUJERES</w:t>
      </w:r>
      <w:r w:rsidR="005275C5" w:rsidRPr="00904209">
        <w:rPr>
          <w:rFonts w:ascii="Arial" w:hAnsi="Arial" w:cs="Arial"/>
          <w:sz w:val="24"/>
          <w:szCs w:val="24"/>
        </w:rPr>
        <w:t xml:space="preserve"> </w:t>
      </w:r>
    </w:p>
    <w:p w:rsidR="00AA1443" w:rsidRPr="00904209" w:rsidRDefault="00AA1443" w:rsidP="00A262BB">
      <w:pPr>
        <w:jc w:val="center"/>
        <w:rPr>
          <w:rFonts w:ascii="Arial" w:hAnsi="Arial" w:cs="Arial"/>
          <w:sz w:val="24"/>
          <w:szCs w:val="24"/>
        </w:rPr>
      </w:pPr>
    </w:p>
    <w:p w:rsidR="00AA1443" w:rsidRPr="00904209" w:rsidRDefault="00AA1443" w:rsidP="00A262BB">
      <w:pPr>
        <w:jc w:val="center"/>
        <w:rPr>
          <w:rFonts w:ascii="Arial" w:hAnsi="Arial" w:cs="Arial"/>
          <w:sz w:val="24"/>
          <w:szCs w:val="24"/>
        </w:rPr>
      </w:pPr>
    </w:p>
    <w:p w:rsidR="00AA1443" w:rsidRPr="00904209" w:rsidRDefault="00DF3C59" w:rsidP="00A262BB">
      <w:pPr>
        <w:jc w:val="center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INSTITUTO JALISCIEN</w:t>
      </w:r>
      <w:r w:rsidR="00F15CA9" w:rsidRPr="00904209">
        <w:rPr>
          <w:rFonts w:ascii="Arial" w:hAnsi="Arial" w:cs="Arial"/>
          <w:sz w:val="24"/>
          <w:szCs w:val="24"/>
        </w:rPr>
        <w:t>S</w:t>
      </w:r>
      <w:r w:rsidRPr="00904209">
        <w:rPr>
          <w:rFonts w:ascii="Arial" w:hAnsi="Arial" w:cs="Arial"/>
          <w:sz w:val="24"/>
          <w:szCs w:val="24"/>
        </w:rPr>
        <w:t>E DE LAS MUJERES</w:t>
      </w:r>
    </w:p>
    <w:p w:rsidR="00CD629A" w:rsidRPr="00904209" w:rsidRDefault="00CD629A" w:rsidP="00CD629A">
      <w:pPr>
        <w:jc w:val="center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JALISCO</w:t>
      </w:r>
    </w:p>
    <w:p w:rsidR="00AA1443" w:rsidRPr="00904209" w:rsidRDefault="00AA1443" w:rsidP="00A262BB">
      <w:pPr>
        <w:jc w:val="center"/>
        <w:rPr>
          <w:rFonts w:ascii="Arial" w:hAnsi="Arial" w:cs="Arial"/>
          <w:sz w:val="24"/>
          <w:szCs w:val="24"/>
        </w:rPr>
      </w:pPr>
    </w:p>
    <w:p w:rsidR="00AA1443" w:rsidRPr="00904209" w:rsidRDefault="000265AB" w:rsidP="00A262BB">
      <w:pPr>
        <w:jc w:val="center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YAHUALICA </w:t>
      </w:r>
      <w:r w:rsidR="00A65AA8" w:rsidRPr="00904209">
        <w:rPr>
          <w:rFonts w:ascii="Arial" w:hAnsi="Arial" w:cs="Arial"/>
          <w:sz w:val="24"/>
          <w:szCs w:val="24"/>
        </w:rPr>
        <w:t>DE GONZ</w:t>
      </w:r>
      <w:r w:rsidR="0073133E" w:rsidRPr="00904209">
        <w:rPr>
          <w:rFonts w:ascii="Arial" w:hAnsi="Arial" w:cs="Arial"/>
          <w:sz w:val="24"/>
          <w:szCs w:val="24"/>
        </w:rPr>
        <w:t>Á</w:t>
      </w:r>
      <w:r w:rsidR="00A65AA8" w:rsidRPr="00904209">
        <w:rPr>
          <w:rFonts w:ascii="Arial" w:hAnsi="Arial" w:cs="Arial"/>
          <w:sz w:val="24"/>
          <w:szCs w:val="24"/>
        </w:rPr>
        <w:t xml:space="preserve">LEZ GALLO, </w:t>
      </w:r>
      <w:r w:rsidRPr="00904209">
        <w:rPr>
          <w:rFonts w:ascii="Arial" w:hAnsi="Arial" w:cs="Arial"/>
          <w:sz w:val="24"/>
          <w:szCs w:val="24"/>
        </w:rPr>
        <w:t>JALISCO</w:t>
      </w: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6F17E1" w:rsidRPr="00904209" w:rsidRDefault="006F17E1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AA1443" w:rsidRPr="00904209" w:rsidRDefault="00AA1443" w:rsidP="00AA1443">
      <w:pPr>
        <w:rPr>
          <w:rFonts w:ascii="Arial" w:hAnsi="Arial" w:cs="Arial"/>
          <w:sz w:val="24"/>
          <w:szCs w:val="24"/>
        </w:rPr>
      </w:pPr>
    </w:p>
    <w:p w:rsidR="008F31A0" w:rsidRPr="00904209" w:rsidRDefault="008F31A0" w:rsidP="008F31A0">
      <w:pPr>
        <w:rPr>
          <w:rFonts w:ascii="Arial" w:hAnsi="Arial" w:cs="Arial"/>
          <w:sz w:val="24"/>
          <w:szCs w:val="24"/>
        </w:rPr>
      </w:pPr>
    </w:p>
    <w:p w:rsidR="00A13E64" w:rsidRPr="00904209" w:rsidRDefault="00A13E64" w:rsidP="008F31A0">
      <w:pPr>
        <w:rPr>
          <w:rFonts w:ascii="Arial" w:hAnsi="Arial" w:cs="Arial"/>
          <w:sz w:val="24"/>
          <w:szCs w:val="24"/>
        </w:rPr>
      </w:pPr>
    </w:p>
    <w:p w:rsidR="00A13E64" w:rsidRPr="00904209" w:rsidRDefault="00A13E64" w:rsidP="008F31A0">
      <w:pPr>
        <w:rPr>
          <w:rFonts w:ascii="Arial" w:hAnsi="Arial" w:cs="Arial"/>
          <w:sz w:val="24"/>
          <w:szCs w:val="24"/>
        </w:rPr>
      </w:pPr>
    </w:p>
    <w:p w:rsidR="00CD629A" w:rsidRPr="00904209" w:rsidRDefault="00CD629A" w:rsidP="008F31A0">
      <w:pPr>
        <w:rPr>
          <w:rFonts w:ascii="Arial" w:hAnsi="Arial" w:cs="Arial"/>
          <w:sz w:val="24"/>
          <w:szCs w:val="24"/>
        </w:rPr>
      </w:pPr>
    </w:p>
    <w:p w:rsidR="008F31A0" w:rsidRPr="00904209" w:rsidRDefault="008F31A0" w:rsidP="008F31A0">
      <w:pPr>
        <w:tabs>
          <w:tab w:val="left" w:pos="0"/>
        </w:tabs>
        <w:jc w:val="both"/>
        <w:rPr>
          <w:rFonts w:ascii="Arial" w:hAnsi="Arial" w:cs="Arial"/>
          <w:b/>
          <w:sz w:val="24"/>
          <w:szCs w:val="24"/>
        </w:rPr>
      </w:pPr>
      <w:r w:rsidRPr="00904209">
        <w:rPr>
          <w:rFonts w:ascii="Arial" w:hAnsi="Arial" w:cs="Arial"/>
          <w:b/>
          <w:sz w:val="24"/>
          <w:szCs w:val="24"/>
        </w:rPr>
        <w:t>INFORMACIÓN DEL CDM</w:t>
      </w:r>
    </w:p>
    <w:p w:rsidR="008F31A0" w:rsidRPr="00904209" w:rsidRDefault="008F31A0" w:rsidP="008F31A0">
      <w:pPr>
        <w:tabs>
          <w:tab w:val="left" w:pos="0"/>
        </w:tabs>
        <w:jc w:val="both"/>
        <w:rPr>
          <w:rFonts w:ascii="Arial" w:hAnsi="Arial" w:cs="Arial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322"/>
      </w:tblGrid>
      <w:tr w:rsidR="008F31A0" w:rsidRPr="00904209" w:rsidTr="006B7CFD">
        <w:tc>
          <w:tcPr>
            <w:tcW w:w="8644" w:type="dxa"/>
            <w:gridSpan w:val="2"/>
            <w:shd w:val="clear" w:color="auto" w:fill="CCCCCC"/>
          </w:tcPr>
          <w:p w:rsidR="008F31A0" w:rsidRPr="00904209" w:rsidRDefault="006E3DD7" w:rsidP="006B7CFD">
            <w:pPr>
              <w:tabs>
                <w:tab w:val="left" w:pos="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Datos generales del CDM</w:t>
            </w:r>
          </w:p>
        </w:tc>
      </w:tr>
      <w:tr w:rsidR="008F31A0" w:rsidRPr="00904209" w:rsidTr="006B7CFD"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 xml:space="preserve">Entidad: </w:t>
            </w:r>
          </w:p>
        </w:tc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 xml:space="preserve">Jalisco </w:t>
            </w:r>
          </w:p>
        </w:tc>
      </w:tr>
      <w:tr w:rsidR="008F31A0" w:rsidRPr="00904209" w:rsidTr="006B7CFD"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Nombre de la IMEF/ Municipio:</w:t>
            </w:r>
          </w:p>
        </w:tc>
        <w:tc>
          <w:tcPr>
            <w:tcW w:w="4322" w:type="dxa"/>
            <w:shd w:val="clear" w:color="auto" w:fill="auto"/>
          </w:tcPr>
          <w:p w:rsidR="008F31A0" w:rsidRPr="00904209" w:rsidRDefault="00CD629A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Instituto Jalisciense de las Mujeres/ Instituto Municip</w:t>
            </w:r>
            <w:r w:rsidR="0073133E" w:rsidRPr="00904209">
              <w:rPr>
                <w:rFonts w:ascii="Arial" w:hAnsi="Arial" w:cs="Arial"/>
                <w:sz w:val="24"/>
                <w:szCs w:val="24"/>
              </w:rPr>
              <w:t xml:space="preserve">al de las Mujeres Yahualiscenses </w:t>
            </w:r>
          </w:p>
        </w:tc>
      </w:tr>
    </w:tbl>
    <w:p w:rsidR="008F31A0" w:rsidRPr="00904209" w:rsidRDefault="008F31A0" w:rsidP="008F31A0">
      <w:pPr>
        <w:tabs>
          <w:tab w:val="left" w:pos="0"/>
        </w:tabs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322"/>
      </w:tblGrid>
      <w:tr w:rsidR="008F31A0" w:rsidRPr="00904209" w:rsidTr="006B7CFD">
        <w:tc>
          <w:tcPr>
            <w:tcW w:w="8644" w:type="dxa"/>
            <w:gridSpan w:val="2"/>
            <w:shd w:val="clear" w:color="auto" w:fill="CCCCCC"/>
          </w:tcPr>
          <w:p w:rsidR="008F31A0" w:rsidRPr="00904209" w:rsidRDefault="008F31A0" w:rsidP="006B7CFD">
            <w:pPr>
              <w:tabs>
                <w:tab w:val="left" w:pos="0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Información del Área Responsable:</w:t>
            </w:r>
          </w:p>
        </w:tc>
      </w:tr>
      <w:tr w:rsidR="008F31A0" w:rsidRPr="00904209" w:rsidTr="006B7CFD"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 xml:space="preserve">Nombre (s) de las (los) responsables de la Meta: </w:t>
            </w:r>
          </w:p>
        </w:tc>
        <w:tc>
          <w:tcPr>
            <w:tcW w:w="4322" w:type="dxa"/>
            <w:shd w:val="clear" w:color="auto" w:fill="auto"/>
          </w:tcPr>
          <w:p w:rsidR="008F31A0" w:rsidRPr="00904209" w:rsidRDefault="002448E9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904209">
              <w:rPr>
                <w:rFonts w:ascii="Arial" w:hAnsi="Arial" w:cs="Arial"/>
                <w:b/>
                <w:sz w:val="24"/>
                <w:szCs w:val="24"/>
              </w:rPr>
              <w:t xml:space="preserve">Lic. Alejandro Chávez Zamudio </w:t>
            </w:r>
          </w:p>
        </w:tc>
      </w:tr>
      <w:tr w:rsidR="008F31A0" w:rsidRPr="00904209" w:rsidTr="006B7CFD"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Lugar de realización:</w:t>
            </w:r>
          </w:p>
        </w:tc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904209">
              <w:rPr>
                <w:rFonts w:ascii="Arial" w:hAnsi="Arial" w:cs="Arial"/>
                <w:b/>
                <w:sz w:val="24"/>
                <w:szCs w:val="24"/>
              </w:rPr>
              <w:t>Yahualica</w:t>
            </w:r>
          </w:p>
        </w:tc>
      </w:tr>
      <w:tr w:rsidR="008F31A0" w:rsidRPr="00904209" w:rsidTr="006B7CFD"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Período de elaboración del informe:</w:t>
            </w:r>
          </w:p>
        </w:tc>
        <w:tc>
          <w:tcPr>
            <w:tcW w:w="4322" w:type="dxa"/>
            <w:shd w:val="clear" w:color="auto" w:fill="auto"/>
          </w:tcPr>
          <w:p w:rsidR="008F31A0" w:rsidRPr="00904209" w:rsidRDefault="00F22480" w:rsidP="006E3DD7">
            <w:pPr>
              <w:tabs>
                <w:tab w:val="left" w:pos="0"/>
              </w:tabs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Octubre </w:t>
            </w:r>
          </w:p>
        </w:tc>
      </w:tr>
      <w:tr w:rsidR="008F31A0" w:rsidRPr="00904209" w:rsidTr="006B7CFD">
        <w:tc>
          <w:tcPr>
            <w:tcW w:w="4322" w:type="dxa"/>
            <w:shd w:val="clear" w:color="auto" w:fill="auto"/>
          </w:tcPr>
          <w:p w:rsidR="008F31A0" w:rsidRPr="00904209" w:rsidRDefault="008F31A0" w:rsidP="006B7CFD">
            <w:pPr>
              <w:tabs>
                <w:tab w:val="left" w:pos="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Tipo de atención que se proporciona:</w:t>
            </w:r>
          </w:p>
        </w:tc>
        <w:tc>
          <w:tcPr>
            <w:tcW w:w="4322" w:type="dxa"/>
            <w:shd w:val="clear" w:color="auto" w:fill="auto"/>
          </w:tcPr>
          <w:p w:rsidR="008F31A0" w:rsidRPr="00904209" w:rsidRDefault="00CA259B" w:rsidP="006E3DD7">
            <w:pPr>
              <w:tabs>
                <w:tab w:val="left" w:pos="0"/>
              </w:tabs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904209">
              <w:rPr>
                <w:rFonts w:ascii="Arial" w:hAnsi="Arial" w:cs="Arial"/>
                <w:b/>
                <w:sz w:val="24"/>
                <w:szCs w:val="24"/>
              </w:rPr>
              <w:t xml:space="preserve">Asesoría y capacitación </w:t>
            </w:r>
          </w:p>
        </w:tc>
      </w:tr>
    </w:tbl>
    <w:p w:rsidR="0064570A" w:rsidRPr="00904209" w:rsidRDefault="0064570A" w:rsidP="00AA1443">
      <w:pPr>
        <w:rPr>
          <w:rFonts w:ascii="Arial" w:hAnsi="Arial" w:cs="Arial"/>
          <w:sz w:val="24"/>
          <w:szCs w:val="24"/>
        </w:rPr>
      </w:pPr>
    </w:p>
    <w:p w:rsidR="00F4177B" w:rsidRPr="00904209" w:rsidRDefault="00F4177B" w:rsidP="00657BE7">
      <w:pPr>
        <w:jc w:val="both"/>
        <w:rPr>
          <w:rFonts w:ascii="Arial" w:hAnsi="Arial" w:cs="Arial"/>
          <w:sz w:val="24"/>
          <w:szCs w:val="24"/>
        </w:rPr>
      </w:pP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ANTECEDENTES 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En el 2013 se </w:t>
      </w:r>
      <w:proofErr w:type="spellStart"/>
      <w:r w:rsidRPr="00904209">
        <w:rPr>
          <w:rFonts w:ascii="Arial" w:hAnsi="Arial" w:cs="Arial"/>
          <w:sz w:val="24"/>
          <w:szCs w:val="24"/>
        </w:rPr>
        <w:t>aperturaron</w:t>
      </w:r>
      <w:proofErr w:type="spellEnd"/>
      <w:r w:rsidRPr="00904209">
        <w:rPr>
          <w:rFonts w:ascii="Arial" w:hAnsi="Arial" w:cs="Arial"/>
          <w:sz w:val="24"/>
          <w:szCs w:val="24"/>
        </w:rPr>
        <w:t xml:space="preserve"> los Centros para el Desarrollo de las Mujeres por primera vez en el estado de Jalisco.  Participando en el proyecto los municipios de Tonalá, </w:t>
      </w:r>
      <w:proofErr w:type="spellStart"/>
      <w:r w:rsidRPr="00904209">
        <w:rPr>
          <w:rFonts w:ascii="Arial" w:hAnsi="Arial" w:cs="Arial"/>
          <w:sz w:val="24"/>
          <w:szCs w:val="24"/>
        </w:rPr>
        <w:t>Mezquitic</w:t>
      </w:r>
      <w:proofErr w:type="spellEnd"/>
      <w:r w:rsidRPr="00904209">
        <w:rPr>
          <w:rFonts w:ascii="Arial" w:hAnsi="Arial" w:cs="Arial"/>
          <w:sz w:val="24"/>
          <w:szCs w:val="24"/>
        </w:rPr>
        <w:t xml:space="preserve"> y San Martin. 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La operación de los CDM es resultado de la coordinación entre los tres ámbitos de gobierno: federal (INMUJERES), estatal (IMEF) y municipal (IMM).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Se Implementa por primera vez en el municipio de Yahualica de González Gallo, Jalisco, el Centro para el Desarrollo de las Mujeres en mayo 2018, teniendo como objetivo:</w:t>
      </w:r>
      <w:r w:rsidRPr="00904209">
        <w:t xml:space="preserve"> </w:t>
      </w:r>
      <w:r w:rsidRPr="00904209">
        <w:rPr>
          <w:rFonts w:ascii="Arial" w:hAnsi="Arial" w:cs="Arial"/>
          <w:sz w:val="24"/>
          <w:szCs w:val="24"/>
        </w:rPr>
        <w:t>promover e impulsar el emprendimiento de acciones afirmativas de las mujeres desde una perspectiva de género, a partir de la detección de sus necesidades e intereses, contribuyendo en su desarrollo integral y en el logro de la igualdad sustantiva entre mujeres y hombres.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El Estado se compromete a condenar la discriminación contra las mujeres en todos sus ámbitos a través de las políticas públicas encaminadas a eliminar la discriminación contra las mujeres en todas las esferas particularmente en lo social, económica, cultural.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</w:p>
    <w:p w:rsidR="00324104" w:rsidRPr="00904209" w:rsidRDefault="00324104" w:rsidP="00324104">
      <w:pPr>
        <w:tabs>
          <w:tab w:val="left" w:pos="1419"/>
        </w:tabs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INTRODUCCIÓN</w:t>
      </w:r>
    </w:p>
    <w:p w:rsidR="00324104" w:rsidRPr="00904209" w:rsidRDefault="00324104" w:rsidP="00324104">
      <w:pPr>
        <w:rPr>
          <w:rFonts w:ascii="Arial" w:hAnsi="Arial" w:cs="Arial"/>
          <w:sz w:val="24"/>
          <w:szCs w:val="24"/>
        </w:rPr>
      </w:pP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El 67% de las mujeres en México son víctimas de la violencia de género, 47 % de ellas víctimas de su actual o ultima pareja. (INEGI) 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La violencia es cualquier acción u omisión, basada en su género, que les cause daño o sufrimiento psicológico, físico, patrimonial, económico, sexual o la muerte, tanto en el ámbito privado como en el público.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Los CDM se desarrollan bajo la ley de acceso de las mujere</w:t>
      </w:r>
      <w:r w:rsidR="00904E8E" w:rsidRPr="00904209">
        <w:rPr>
          <w:rFonts w:ascii="Arial" w:hAnsi="Arial" w:cs="Arial"/>
          <w:sz w:val="24"/>
          <w:szCs w:val="24"/>
        </w:rPr>
        <w:t xml:space="preserve">s a una vida libre de violencia </w:t>
      </w:r>
      <w:r w:rsidR="00AA322A" w:rsidRPr="00904209">
        <w:rPr>
          <w:rFonts w:ascii="Arial" w:hAnsi="Arial" w:cs="Arial"/>
          <w:sz w:val="24"/>
          <w:szCs w:val="24"/>
        </w:rPr>
        <w:t>g</w:t>
      </w:r>
      <w:r w:rsidRPr="00904209">
        <w:rPr>
          <w:rFonts w:ascii="Arial" w:hAnsi="Arial" w:cs="Arial"/>
          <w:sz w:val="24"/>
          <w:szCs w:val="24"/>
        </w:rPr>
        <w:t xml:space="preserve">y el tratado del BELÉM DO PARÁ, está fundamentada en aspectos centrales de los derechos humanos de las mujeres, tanto en el ámbito Nacional como internacional. 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proofErr w:type="spellStart"/>
      <w:r w:rsidRPr="00904209">
        <w:rPr>
          <w:rFonts w:ascii="Arial" w:hAnsi="Arial" w:cs="Arial"/>
          <w:sz w:val="24"/>
          <w:szCs w:val="24"/>
        </w:rPr>
        <w:t>INMujeres</w:t>
      </w:r>
      <w:proofErr w:type="spellEnd"/>
      <w:r w:rsidRPr="00904209">
        <w:rPr>
          <w:rFonts w:ascii="Arial" w:hAnsi="Arial" w:cs="Arial"/>
          <w:sz w:val="24"/>
          <w:szCs w:val="24"/>
        </w:rPr>
        <w:t xml:space="preserve"> ha emprendido la instalación de Centros para el Desarrollo de las Mujeres (CDM) para poder apoyarlas, y buscar que se reconozcan sus derechos, que fortalezcan sus habilidades y conocimientos, accedan a los distintos programas, recursos y servicios públicos de la sociedad civil y que contribuyan a sus intereses y necesidades con base a su autodeterminación así lograr un empoderamiento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El CDM es el mecanismo en el cual se fomenta y promueve la incorporación de la perspectiva de género en la administración pública municipal.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Las actividades a realizar en los Centros para el Desarrollo de las Mujeres son:</w:t>
      </w:r>
    </w:p>
    <w:p w:rsidR="00324104" w:rsidRPr="00904209" w:rsidRDefault="00324104" w:rsidP="00324104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Detectar las necesidades e intereses de las mujeres.</w:t>
      </w:r>
    </w:p>
    <w:p w:rsidR="00324104" w:rsidRPr="00904209" w:rsidRDefault="00324104" w:rsidP="00324104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Promover el conocimiento, reconocimiento, goce y ejercicio de los derechos humanos de las mujeres. </w:t>
      </w:r>
    </w:p>
    <w:p w:rsidR="00324104" w:rsidRPr="00904209" w:rsidRDefault="00324104" w:rsidP="00324104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Informar y orientar a las mujeres sobre programas, recursos y servicios de los tres órdenes de gobiernos y de la sociedad civil que contribuyan a su empoderamiento y en la implementación de sus proyectos</w:t>
      </w:r>
    </w:p>
    <w:p w:rsidR="00324104" w:rsidRPr="00904209" w:rsidRDefault="00324104" w:rsidP="00324104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Fortalecer y desarrollar las habilidades, conocimientos y capacidades de las mujeres. </w:t>
      </w:r>
    </w:p>
    <w:p w:rsidR="00324104" w:rsidRPr="00904209" w:rsidRDefault="00324104" w:rsidP="00324104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Asesorar y motivar a las mujeres para emprender acciones con una visión de desarrollo humano con perspectiva de género considerando sus necesidades e intereses. </w:t>
      </w:r>
    </w:p>
    <w:p w:rsidR="00324104" w:rsidRPr="00904209" w:rsidRDefault="00324104" w:rsidP="00324104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Motivar el emprendimiento de acciones locales, que consideren las necesidades e intereses de las mujeres, vinculando e integrando a los diversos actores sociales.</w:t>
      </w:r>
    </w:p>
    <w:p w:rsidR="00324104" w:rsidRPr="00904209" w:rsidRDefault="00324104" w:rsidP="00324104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Contribuir con los Mecanismos para el adelanto de las mujeres, estatal y       municipal en la detección de necesidades de las mujeres para impulsar políticas públicas y la institucionalización de la perspectiva de género en los tres órdenes de gobierno que contribuyan a la igualdad sustantiva.  </w:t>
      </w:r>
    </w:p>
    <w:p w:rsidR="00324104" w:rsidRPr="00904209" w:rsidRDefault="00324104" w:rsidP="00324104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lastRenderedPageBreak/>
        <w:t>.</w:t>
      </w:r>
    </w:p>
    <w:p w:rsidR="00324104" w:rsidRPr="00904209" w:rsidRDefault="00324104" w:rsidP="00D231BD">
      <w:pPr>
        <w:jc w:val="center"/>
        <w:rPr>
          <w:rFonts w:ascii="Arial" w:hAnsi="Arial" w:cs="Arial"/>
          <w:sz w:val="24"/>
          <w:szCs w:val="24"/>
        </w:rPr>
      </w:pPr>
    </w:p>
    <w:p w:rsidR="00AA1443" w:rsidRPr="00904209" w:rsidRDefault="00AA1443" w:rsidP="00D231BD">
      <w:pPr>
        <w:jc w:val="center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INFORME DE LA OPERACIÓN DEL CDM</w:t>
      </w:r>
    </w:p>
    <w:p w:rsidR="00E05F7A" w:rsidRPr="00904209" w:rsidRDefault="00E05F7A" w:rsidP="00D231BD">
      <w:pPr>
        <w:jc w:val="center"/>
        <w:rPr>
          <w:rFonts w:ascii="Arial" w:hAnsi="Arial" w:cs="Arial"/>
          <w:sz w:val="24"/>
          <w:szCs w:val="24"/>
        </w:rPr>
      </w:pPr>
    </w:p>
    <w:p w:rsidR="0007316D" w:rsidRDefault="00E05F7A" w:rsidP="004C7E62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INFORMACIÓN CUALITATIVA</w:t>
      </w:r>
      <w:r w:rsidR="003C05EB" w:rsidRPr="00904209">
        <w:rPr>
          <w:rFonts w:ascii="Arial" w:hAnsi="Arial" w:cs="Arial"/>
          <w:sz w:val="24"/>
          <w:szCs w:val="24"/>
        </w:rPr>
        <w:t>:</w:t>
      </w:r>
    </w:p>
    <w:p w:rsidR="00DE5AC0" w:rsidRPr="00904209" w:rsidRDefault="00DE5AC0" w:rsidP="004C7E62">
      <w:pPr>
        <w:jc w:val="both"/>
        <w:rPr>
          <w:rFonts w:ascii="Arial" w:hAnsi="Arial" w:cs="Arial"/>
          <w:sz w:val="24"/>
          <w:szCs w:val="24"/>
        </w:rPr>
      </w:pPr>
    </w:p>
    <w:p w:rsidR="004C7E62" w:rsidRPr="004C7E62" w:rsidRDefault="008D0783" w:rsidP="004C7E6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 este mes el CDM participo </w:t>
      </w:r>
      <w:r w:rsidR="004C7E62" w:rsidRPr="004C7E62">
        <w:rPr>
          <w:rFonts w:ascii="Arial" w:hAnsi="Arial" w:cs="Arial"/>
          <w:sz w:val="24"/>
          <w:szCs w:val="24"/>
        </w:rPr>
        <w:t xml:space="preserve"> en la semana de la lucha contr</w:t>
      </w:r>
      <w:r>
        <w:rPr>
          <w:rFonts w:ascii="Arial" w:hAnsi="Arial" w:cs="Arial"/>
          <w:sz w:val="24"/>
          <w:szCs w:val="24"/>
        </w:rPr>
        <w:t>a el cáncer de mama</w:t>
      </w:r>
      <w:r w:rsidR="00444378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</w:t>
      </w:r>
      <w:r w:rsidR="00873751">
        <w:rPr>
          <w:rFonts w:ascii="Arial" w:hAnsi="Arial" w:cs="Arial"/>
          <w:sz w:val="24"/>
          <w:szCs w:val="24"/>
        </w:rPr>
        <w:t>organizado</w:t>
      </w:r>
      <w:r w:rsidR="00EA0584">
        <w:rPr>
          <w:rFonts w:ascii="Arial" w:hAnsi="Arial" w:cs="Arial"/>
          <w:sz w:val="24"/>
          <w:szCs w:val="24"/>
        </w:rPr>
        <w:t xml:space="preserve"> por parte del Instituto de la M</w:t>
      </w:r>
      <w:r w:rsidR="00A0053B">
        <w:rPr>
          <w:rFonts w:ascii="Arial" w:hAnsi="Arial" w:cs="Arial"/>
          <w:sz w:val="24"/>
          <w:szCs w:val="24"/>
        </w:rPr>
        <w:t>ujer</w:t>
      </w:r>
      <w:r w:rsidR="00444378">
        <w:rPr>
          <w:rFonts w:ascii="Arial" w:hAnsi="Arial" w:cs="Arial"/>
          <w:sz w:val="24"/>
          <w:szCs w:val="24"/>
        </w:rPr>
        <w:t>,</w:t>
      </w:r>
      <w:r w:rsidR="00A0053B">
        <w:rPr>
          <w:rFonts w:ascii="Arial" w:hAnsi="Arial" w:cs="Arial"/>
          <w:sz w:val="24"/>
          <w:szCs w:val="24"/>
        </w:rPr>
        <w:t xml:space="preserve"> </w:t>
      </w:r>
      <w:r w:rsidR="00444378">
        <w:rPr>
          <w:rFonts w:ascii="Arial" w:hAnsi="Arial" w:cs="Arial"/>
          <w:sz w:val="24"/>
          <w:szCs w:val="24"/>
        </w:rPr>
        <w:t>donde se acompañó</w:t>
      </w:r>
      <w:r w:rsidR="00A0053B">
        <w:rPr>
          <w:rFonts w:ascii="Arial" w:hAnsi="Arial" w:cs="Arial"/>
          <w:sz w:val="24"/>
          <w:szCs w:val="24"/>
        </w:rPr>
        <w:t xml:space="preserve"> a </w:t>
      </w:r>
      <w:r w:rsidR="004C7E62" w:rsidRPr="004C7E62">
        <w:rPr>
          <w:rFonts w:ascii="Arial" w:hAnsi="Arial" w:cs="Arial"/>
          <w:sz w:val="24"/>
          <w:szCs w:val="24"/>
        </w:rPr>
        <w:t xml:space="preserve"> mujeres en </w:t>
      </w:r>
      <w:r w:rsidR="00444378">
        <w:rPr>
          <w:rFonts w:ascii="Arial" w:hAnsi="Arial" w:cs="Arial"/>
          <w:sz w:val="24"/>
          <w:szCs w:val="24"/>
        </w:rPr>
        <w:t xml:space="preserve"> una</w:t>
      </w:r>
      <w:r w:rsidR="00C038BF">
        <w:rPr>
          <w:rFonts w:ascii="Arial" w:hAnsi="Arial" w:cs="Arial"/>
          <w:sz w:val="24"/>
          <w:szCs w:val="24"/>
        </w:rPr>
        <w:t xml:space="preserve"> caminata</w:t>
      </w:r>
      <w:r w:rsidR="004C7E62" w:rsidRPr="004C7E62">
        <w:rPr>
          <w:rFonts w:ascii="Arial" w:hAnsi="Arial" w:cs="Arial"/>
          <w:sz w:val="24"/>
          <w:szCs w:val="24"/>
        </w:rPr>
        <w:t xml:space="preserve"> </w:t>
      </w:r>
      <w:r w:rsidR="00444378">
        <w:rPr>
          <w:rFonts w:ascii="Arial" w:hAnsi="Arial" w:cs="Arial"/>
          <w:sz w:val="24"/>
          <w:szCs w:val="24"/>
        </w:rPr>
        <w:t>alusiva a prevenir</w:t>
      </w:r>
      <w:r>
        <w:rPr>
          <w:rFonts w:ascii="Arial" w:hAnsi="Arial" w:cs="Arial"/>
          <w:sz w:val="24"/>
          <w:szCs w:val="24"/>
        </w:rPr>
        <w:t xml:space="preserve"> el cáncer</w:t>
      </w:r>
      <w:r w:rsidR="00444378">
        <w:rPr>
          <w:rFonts w:ascii="Arial" w:hAnsi="Arial" w:cs="Arial"/>
          <w:sz w:val="24"/>
          <w:szCs w:val="24"/>
        </w:rPr>
        <w:t xml:space="preserve"> de mama</w:t>
      </w:r>
      <w:r w:rsidR="00A0053B">
        <w:rPr>
          <w:rFonts w:ascii="Arial" w:hAnsi="Arial" w:cs="Arial"/>
          <w:sz w:val="24"/>
          <w:szCs w:val="24"/>
        </w:rPr>
        <w:t xml:space="preserve">, </w:t>
      </w:r>
      <w:r w:rsidR="00444378">
        <w:rPr>
          <w:rFonts w:ascii="Arial" w:hAnsi="Arial" w:cs="Arial"/>
          <w:sz w:val="24"/>
          <w:szCs w:val="24"/>
        </w:rPr>
        <w:t xml:space="preserve">también se contó </w:t>
      </w:r>
      <w:r w:rsidR="00985F50">
        <w:rPr>
          <w:rFonts w:ascii="Arial" w:hAnsi="Arial" w:cs="Arial"/>
          <w:sz w:val="24"/>
          <w:szCs w:val="24"/>
        </w:rPr>
        <w:t xml:space="preserve">con </w:t>
      </w:r>
      <w:r w:rsidR="00444378">
        <w:rPr>
          <w:rFonts w:ascii="Arial" w:hAnsi="Arial" w:cs="Arial"/>
          <w:sz w:val="24"/>
          <w:szCs w:val="24"/>
        </w:rPr>
        <w:t>la participación de</w:t>
      </w:r>
      <w:r w:rsidR="00985F50">
        <w:rPr>
          <w:rFonts w:ascii="Arial" w:hAnsi="Arial" w:cs="Arial"/>
          <w:sz w:val="24"/>
          <w:szCs w:val="24"/>
        </w:rPr>
        <w:t>l</w:t>
      </w:r>
      <w:r w:rsidR="00444378">
        <w:rPr>
          <w:rFonts w:ascii="Arial" w:hAnsi="Arial" w:cs="Arial"/>
          <w:sz w:val="24"/>
          <w:szCs w:val="24"/>
        </w:rPr>
        <w:t xml:space="preserve"> C</w:t>
      </w:r>
      <w:r w:rsidR="00A0053B">
        <w:rPr>
          <w:rFonts w:ascii="Arial" w:hAnsi="Arial" w:cs="Arial"/>
          <w:sz w:val="24"/>
          <w:szCs w:val="24"/>
        </w:rPr>
        <w:t>entro de salud, hospital reg</w:t>
      </w:r>
      <w:r w:rsidR="00985F50">
        <w:rPr>
          <w:rFonts w:ascii="Arial" w:hAnsi="Arial" w:cs="Arial"/>
          <w:sz w:val="24"/>
          <w:szCs w:val="24"/>
        </w:rPr>
        <w:t>ional, P</w:t>
      </w:r>
      <w:r w:rsidR="00444378">
        <w:rPr>
          <w:rFonts w:ascii="Arial" w:hAnsi="Arial" w:cs="Arial"/>
          <w:sz w:val="24"/>
          <w:szCs w:val="24"/>
        </w:rPr>
        <w:t>residencia municipal y S</w:t>
      </w:r>
      <w:r w:rsidR="00A0053B">
        <w:rPr>
          <w:rFonts w:ascii="Arial" w:hAnsi="Arial" w:cs="Arial"/>
          <w:sz w:val="24"/>
          <w:szCs w:val="24"/>
        </w:rPr>
        <w:t xml:space="preserve">eguridad </w:t>
      </w:r>
      <w:r w:rsidR="00985F50">
        <w:rPr>
          <w:rFonts w:ascii="Arial" w:hAnsi="Arial" w:cs="Arial"/>
          <w:sz w:val="24"/>
          <w:szCs w:val="24"/>
        </w:rPr>
        <w:t xml:space="preserve">pública. De igual manera </w:t>
      </w:r>
      <w:r w:rsidR="00AE5AAA">
        <w:rPr>
          <w:rFonts w:ascii="Arial" w:hAnsi="Arial" w:cs="Arial"/>
          <w:sz w:val="24"/>
          <w:szCs w:val="24"/>
        </w:rPr>
        <w:t>se creó un concurso de pancartas</w:t>
      </w:r>
      <w:r w:rsidR="00C038BF">
        <w:rPr>
          <w:rFonts w:ascii="Arial" w:hAnsi="Arial" w:cs="Arial"/>
          <w:sz w:val="24"/>
          <w:szCs w:val="24"/>
        </w:rPr>
        <w:t xml:space="preserve"> por parte de las escuelas </w:t>
      </w:r>
      <w:r w:rsidR="00AE5AAA">
        <w:rPr>
          <w:rFonts w:ascii="Arial" w:hAnsi="Arial" w:cs="Arial"/>
          <w:sz w:val="24"/>
          <w:szCs w:val="24"/>
        </w:rPr>
        <w:t xml:space="preserve"> y</w:t>
      </w:r>
      <w:r w:rsidR="004C7E62" w:rsidRPr="004C7E62">
        <w:rPr>
          <w:rFonts w:ascii="Arial" w:hAnsi="Arial" w:cs="Arial"/>
          <w:sz w:val="24"/>
          <w:szCs w:val="24"/>
        </w:rPr>
        <w:t xml:space="preserve"> terminando </w:t>
      </w:r>
      <w:r w:rsidR="00106F52">
        <w:rPr>
          <w:rFonts w:ascii="Arial" w:hAnsi="Arial" w:cs="Arial"/>
          <w:sz w:val="24"/>
          <w:szCs w:val="24"/>
        </w:rPr>
        <w:t xml:space="preserve"> se llevó acabo </w:t>
      </w:r>
      <w:r w:rsidR="004C7E62" w:rsidRPr="004C7E62">
        <w:rPr>
          <w:rFonts w:ascii="Arial" w:hAnsi="Arial" w:cs="Arial"/>
          <w:sz w:val="24"/>
          <w:szCs w:val="24"/>
        </w:rPr>
        <w:t xml:space="preserve"> la conferencia</w:t>
      </w:r>
      <w:r w:rsidR="00C038BF">
        <w:rPr>
          <w:rFonts w:ascii="Arial" w:hAnsi="Arial" w:cs="Arial"/>
          <w:sz w:val="24"/>
          <w:szCs w:val="24"/>
        </w:rPr>
        <w:t>” prevención y detención  de cáncer de mama”</w:t>
      </w:r>
      <w:r w:rsidR="003579DD">
        <w:rPr>
          <w:rFonts w:ascii="Arial" w:hAnsi="Arial" w:cs="Arial"/>
          <w:sz w:val="24"/>
          <w:szCs w:val="24"/>
        </w:rPr>
        <w:t xml:space="preserve"> </w:t>
      </w:r>
      <w:r w:rsidR="004C7E62" w:rsidRPr="004C7E62">
        <w:rPr>
          <w:rFonts w:ascii="Arial" w:hAnsi="Arial" w:cs="Arial"/>
          <w:sz w:val="24"/>
          <w:szCs w:val="24"/>
        </w:rPr>
        <w:t xml:space="preserve">en el teatro Juárez de Yahualica. </w:t>
      </w:r>
    </w:p>
    <w:p w:rsidR="004C7E62" w:rsidRPr="004C7E62" w:rsidRDefault="00CF4316" w:rsidP="004C7E6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También se impartió el </w:t>
      </w:r>
      <w:r w:rsidR="004C7E62" w:rsidRPr="004C7E62">
        <w:rPr>
          <w:rFonts w:ascii="Arial" w:hAnsi="Arial" w:cs="Arial"/>
          <w:sz w:val="24"/>
          <w:szCs w:val="24"/>
        </w:rPr>
        <w:t xml:space="preserve">taller  de prevención de violencia a mujeres, niñas, niños y adolescentes dentro </w:t>
      </w:r>
      <w:r w:rsidR="00985F50">
        <w:rPr>
          <w:rFonts w:ascii="Arial" w:hAnsi="Arial" w:cs="Arial"/>
          <w:sz w:val="24"/>
          <w:szCs w:val="24"/>
        </w:rPr>
        <w:t>del Instituto de la M</w:t>
      </w:r>
      <w:r w:rsidR="004C7E62" w:rsidRPr="004C7E62">
        <w:rPr>
          <w:rFonts w:ascii="Arial" w:hAnsi="Arial" w:cs="Arial"/>
          <w:sz w:val="24"/>
          <w:szCs w:val="24"/>
        </w:rPr>
        <w:t xml:space="preserve">ujer </w:t>
      </w:r>
      <w:r w:rsidR="000B3D67">
        <w:rPr>
          <w:rFonts w:ascii="Arial" w:hAnsi="Arial" w:cs="Arial"/>
          <w:sz w:val="24"/>
          <w:szCs w:val="24"/>
        </w:rPr>
        <w:t xml:space="preserve"> a mujeres </w:t>
      </w:r>
      <w:r w:rsidR="007E388E">
        <w:rPr>
          <w:rFonts w:ascii="Arial" w:hAnsi="Arial" w:cs="Arial"/>
          <w:sz w:val="24"/>
          <w:szCs w:val="24"/>
        </w:rPr>
        <w:t xml:space="preserve"> de </w:t>
      </w:r>
      <w:r w:rsidR="00DE5AC0">
        <w:rPr>
          <w:rFonts w:ascii="Arial" w:hAnsi="Arial" w:cs="Arial"/>
          <w:sz w:val="24"/>
          <w:szCs w:val="24"/>
        </w:rPr>
        <w:t xml:space="preserve">población abierta donde se </w:t>
      </w:r>
      <w:r w:rsidR="007E388E">
        <w:rPr>
          <w:rFonts w:ascii="Arial" w:hAnsi="Arial" w:cs="Arial"/>
          <w:sz w:val="24"/>
          <w:szCs w:val="24"/>
        </w:rPr>
        <w:t>abonó</w:t>
      </w:r>
      <w:r w:rsidR="004C7E62" w:rsidRPr="004C7E62">
        <w:rPr>
          <w:rFonts w:ascii="Arial" w:hAnsi="Arial" w:cs="Arial"/>
          <w:sz w:val="24"/>
          <w:szCs w:val="24"/>
        </w:rPr>
        <w:t>, los derechos</w:t>
      </w:r>
      <w:r w:rsidR="00DC0E5A">
        <w:rPr>
          <w:rFonts w:ascii="Arial" w:hAnsi="Arial" w:cs="Arial"/>
          <w:sz w:val="24"/>
          <w:szCs w:val="24"/>
        </w:rPr>
        <w:t xml:space="preserve"> humanos</w:t>
      </w:r>
      <w:r w:rsidR="004C7E62" w:rsidRPr="004C7E62">
        <w:rPr>
          <w:rFonts w:ascii="Arial" w:hAnsi="Arial" w:cs="Arial"/>
          <w:sz w:val="24"/>
          <w:szCs w:val="24"/>
        </w:rPr>
        <w:t xml:space="preserve"> a los que son acreedoras</w:t>
      </w:r>
      <w:r w:rsidR="000B3D67">
        <w:rPr>
          <w:rFonts w:ascii="Arial" w:hAnsi="Arial" w:cs="Arial"/>
          <w:sz w:val="24"/>
          <w:szCs w:val="24"/>
        </w:rPr>
        <w:t xml:space="preserve"> y donde ellas logran observar </w:t>
      </w:r>
      <w:r w:rsidR="004C7E62" w:rsidRPr="004C7E62">
        <w:rPr>
          <w:rFonts w:ascii="Arial" w:hAnsi="Arial" w:cs="Arial"/>
          <w:sz w:val="24"/>
          <w:szCs w:val="24"/>
        </w:rPr>
        <w:t>las cargas de doble o hasta de triple jornada</w:t>
      </w:r>
      <w:r w:rsidR="000B3D67">
        <w:rPr>
          <w:rFonts w:ascii="Arial" w:hAnsi="Arial" w:cs="Arial"/>
          <w:sz w:val="24"/>
          <w:szCs w:val="24"/>
        </w:rPr>
        <w:t>s</w:t>
      </w:r>
      <w:r w:rsidR="004C7E62" w:rsidRPr="004C7E62">
        <w:rPr>
          <w:rFonts w:ascii="Arial" w:hAnsi="Arial" w:cs="Arial"/>
          <w:sz w:val="24"/>
          <w:szCs w:val="24"/>
        </w:rPr>
        <w:t>, también se vuelve a visualizar</w:t>
      </w:r>
      <w:r w:rsidR="00985F50">
        <w:rPr>
          <w:rFonts w:ascii="Arial" w:hAnsi="Arial" w:cs="Arial"/>
          <w:sz w:val="24"/>
          <w:szCs w:val="24"/>
        </w:rPr>
        <w:t xml:space="preserve"> </w:t>
      </w:r>
      <w:r w:rsidR="004C7E62" w:rsidRPr="004C7E62">
        <w:rPr>
          <w:rFonts w:ascii="Arial" w:hAnsi="Arial" w:cs="Arial"/>
          <w:sz w:val="24"/>
          <w:szCs w:val="24"/>
        </w:rPr>
        <w:t>la falta de empleo en el munici</w:t>
      </w:r>
      <w:r w:rsidR="005B58FC">
        <w:rPr>
          <w:rFonts w:ascii="Arial" w:hAnsi="Arial" w:cs="Arial"/>
          <w:sz w:val="24"/>
          <w:szCs w:val="24"/>
        </w:rPr>
        <w:t xml:space="preserve">pio y </w:t>
      </w:r>
      <w:r w:rsidR="00985F50">
        <w:rPr>
          <w:rFonts w:ascii="Arial" w:hAnsi="Arial" w:cs="Arial"/>
          <w:sz w:val="24"/>
          <w:szCs w:val="24"/>
        </w:rPr>
        <w:t>esto genera que las mujeres</w:t>
      </w:r>
      <w:r w:rsidR="004C7E62" w:rsidRPr="004C7E62">
        <w:rPr>
          <w:rFonts w:ascii="Arial" w:hAnsi="Arial" w:cs="Arial"/>
          <w:sz w:val="24"/>
          <w:szCs w:val="24"/>
        </w:rPr>
        <w:t xml:space="preserve"> sean más tolerante</w:t>
      </w:r>
      <w:r w:rsidR="00985F50">
        <w:rPr>
          <w:rFonts w:ascii="Arial" w:hAnsi="Arial" w:cs="Arial"/>
          <w:sz w:val="24"/>
          <w:szCs w:val="24"/>
        </w:rPr>
        <w:t>s</w:t>
      </w:r>
      <w:r w:rsidR="004C7E62" w:rsidRPr="004C7E62">
        <w:rPr>
          <w:rFonts w:ascii="Arial" w:hAnsi="Arial" w:cs="Arial"/>
          <w:sz w:val="24"/>
          <w:szCs w:val="24"/>
        </w:rPr>
        <w:t xml:space="preserve"> a las situaciones de violencia. A través de este tipo de </w:t>
      </w:r>
      <w:r w:rsidR="008C0F4C" w:rsidRPr="004C7E62">
        <w:rPr>
          <w:rFonts w:ascii="Arial" w:hAnsi="Arial" w:cs="Arial"/>
          <w:sz w:val="24"/>
          <w:szCs w:val="24"/>
        </w:rPr>
        <w:t>tall</w:t>
      </w:r>
      <w:r w:rsidR="008C0F4C">
        <w:rPr>
          <w:rFonts w:ascii="Arial" w:hAnsi="Arial" w:cs="Arial"/>
          <w:sz w:val="24"/>
          <w:szCs w:val="24"/>
        </w:rPr>
        <w:t>e</w:t>
      </w:r>
      <w:r w:rsidR="008C0F4C" w:rsidRPr="004C7E62">
        <w:rPr>
          <w:rFonts w:ascii="Arial" w:hAnsi="Arial" w:cs="Arial"/>
          <w:sz w:val="24"/>
          <w:szCs w:val="24"/>
        </w:rPr>
        <w:t>res</w:t>
      </w:r>
      <w:r w:rsidR="004C7E62" w:rsidRPr="004C7E62">
        <w:rPr>
          <w:rFonts w:ascii="Arial" w:hAnsi="Arial" w:cs="Arial"/>
          <w:sz w:val="24"/>
          <w:szCs w:val="24"/>
        </w:rPr>
        <w:t xml:space="preserve"> las mujeres pueden comprender las desigualdades a las que se enfre</w:t>
      </w:r>
      <w:r w:rsidR="00DC0E5A">
        <w:rPr>
          <w:rFonts w:ascii="Arial" w:hAnsi="Arial" w:cs="Arial"/>
          <w:sz w:val="24"/>
          <w:szCs w:val="24"/>
        </w:rPr>
        <w:t xml:space="preserve">ntan en esta sociedad machista, conocer los tipos y modalidades de violencia y un plan de acción de emergencia si así ellas lo necesitaran. </w:t>
      </w:r>
    </w:p>
    <w:p w:rsidR="00C915C5" w:rsidRDefault="00C915C5" w:rsidP="004C7E6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 brindó</w:t>
      </w:r>
      <w:r w:rsidR="008C0F4C">
        <w:rPr>
          <w:rFonts w:ascii="Arial" w:hAnsi="Arial" w:cs="Arial"/>
          <w:sz w:val="24"/>
          <w:szCs w:val="24"/>
        </w:rPr>
        <w:t xml:space="preserve"> atención</w:t>
      </w:r>
      <w:r w:rsidR="00106A8F">
        <w:rPr>
          <w:rFonts w:ascii="Arial" w:hAnsi="Arial" w:cs="Arial"/>
          <w:sz w:val="24"/>
          <w:szCs w:val="24"/>
        </w:rPr>
        <w:t xml:space="preserve"> y orientación </w:t>
      </w:r>
      <w:r w:rsidR="008C0F4C">
        <w:rPr>
          <w:rFonts w:ascii="Arial" w:hAnsi="Arial" w:cs="Arial"/>
          <w:sz w:val="24"/>
          <w:szCs w:val="24"/>
        </w:rPr>
        <w:t xml:space="preserve"> a </w:t>
      </w:r>
      <w:r w:rsidR="004C7E62" w:rsidRPr="004C7E62">
        <w:rPr>
          <w:rFonts w:ascii="Arial" w:hAnsi="Arial" w:cs="Arial"/>
          <w:sz w:val="24"/>
          <w:szCs w:val="24"/>
        </w:rPr>
        <w:t xml:space="preserve"> 6 mujeres víctimas de violencia familiar, las cuales acudieron a las instalaciones del CDM a solicitar apoyo. Se les brindó atención y asesorías psicológicas,</w:t>
      </w:r>
      <w:r w:rsidR="008C0F4C">
        <w:rPr>
          <w:rFonts w:ascii="Arial" w:hAnsi="Arial" w:cs="Arial"/>
          <w:sz w:val="24"/>
          <w:szCs w:val="24"/>
        </w:rPr>
        <w:t xml:space="preserve"> jurídica y</w:t>
      </w:r>
      <w:r w:rsidR="00737FBC">
        <w:rPr>
          <w:rFonts w:ascii="Arial" w:hAnsi="Arial" w:cs="Arial"/>
          <w:sz w:val="24"/>
          <w:szCs w:val="24"/>
        </w:rPr>
        <w:t xml:space="preserve"> de</w:t>
      </w:r>
      <w:r w:rsidR="008C0F4C">
        <w:rPr>
          <w:rFonts w:ascii="Arial" w:hAnsi="Arial" w:cs="Arial"/>
          <w:sz w:val="24"/>
          <w:szCs w:val="24"/>
        </w:rPr>
        <w:t xml:space="preserve"> trabajo social </w:t>
      </w:r>
      <w:r w:rsidR="004C7E62" w:rsidRPr="004C7E62">
        <w:rPr>
          <w:rFonts w:ascii="Arial" w:hAnsi="Arial" w:cs="Arial"/>
          <w:sz w:val="24"/>
          <w:szCs w:val="24"/>
        </w:rPr>
        <w:t xml:space="preserve"> donde fueron orientadas sobre los tipos de violencia, modalidades y sus consecuencias. </w:t>
      </w:r>
    </w:p>
    <w:p w:rsidR="004C7E62" w:rsidRPr="004C7E62" w:rsidRDefault="004C7E62" w:rsidP="004C7E62">
      <w:pPr>
        <w:jc w:val="both"/>
        <w:rPr>
          <w:rFonts w:ascii="Arial" w:hAnsi="Arial" w:cs="Arial"/>
          <w:sz w:val="24"/>
          <w:szCs w:val="24"/>
        </w:rPr>
      </w:pPr>
      <w:r w:rsidRPr="004C7E62">
        <w:rPr>
          <w:rFonts w:ascii="Arial" w:hAnsi="Arial" w:cs="Arial"/>
          <w:sz w:val="24"/>
          <w:szCs w:val="24"/>
        </w:rPr>
        <w:t>Los tipos de violencia observadas fueron: psicológica, económica, física</w:t>
      </w:r>
      <w:r w:rsidR="00AD0530">
        <w:rPr>
          <w:rFonts w:ascii="Arial" w:hAnsi="Arial" w:cs="Arial"/>
          <w:sz w:val="24"/>
          <w:szCs w:val="24"/>
        </w:rPr>
        <w:t>, patrimonial</w:t>
      </w:r>
      <w:r w:rsidRPr="004C7E62">
        <w:rPr>
          <w:rFonts w:ascii="Arial" w:hAnsi="Arial" w:cs="Arial"/>
          <w:sz w:val="24"/>
          <w:szCs w:val="24"/>
        </w:rPr>
        <w:t xml:space="preserve"> y sexual, con la modalidad que sobre sale en lo familiar, Se deriva al área de psicología en el institu</w:t>
      </w:r>
      <w:r w:rsidR="005B58FC">
        <w:rPr>
          <w:rFonts w:ascii="Arial" w:hAnsi="Arial" w:cs="Arial"/>
          <w:sz w:val="24"/>
          <w:szCs w:val="24"/>
        </w:rPr>
        <w:t>to de la mujer, como a jurídico.</w:t>
      </w:r>
    </w:p>
    <w:p w:rsidR="004C7E62" w:rsidRPr="004C7E62" w:rsidRDefault="008C0F4C" w:rsidP="004C7E6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 cuestión de contraloría social </w:t>
      </w:r>
      <w:r w:rsidR="004C7E62" w:rsidRPr="004C7E62">
        <w:rPr>
          <w:rFonts w:ascii="Arial" w:hAnsi="Arial" w:cs="Arial"/>
          <w:sz w:val="24"/>
          <w:szCs w:val="24"/>
        </w:rPr>
        <w:t xml:space="preserve">se dio lugar a las reuniones para completar los </w:t>
      </w:r>
      <w:r>
        <w:rPr>
          <w:rFonts w:ascii="Arial" w:hAnsi="Arial" w:cs="Arial"/>
          <w:sz w:val="24"/>
          <w:szCs w:val="24"/>
        </w:rPr>
        <w:t xml:space="preserve">requisitos que son necesarios para tener una buena verificación de acuerdo con el reglamento y que el CDM  cumpla con lo estipulado. </w:t>
      </w:r>
      <w:bookmarkStart w:id="0" w:name="_GoBack"/>
      <w:bookmarkEnd w:id="0"/>
    </w:p>
    <w:p w:rsidR="004C7E62" w:rsidRDefault="004C7E62" w:rsidP="004C7E62">
      <w:pPr>
        <w:jc w:val="both"/>
        <w:rPr>
          <w:rFonts w:ascii="Arial" w:hAnsi="Arial" w:cs="Arial"/>
          <w:sz w:val="24"/>
          <w:szCs w:val="24"/>
        </w:rPr>
      </w:pPr>
    </w:p>
    <w:p w:rsidR="008C0F4C" w:rsidRDefault="008C0F4C" w:rsidP="004C7E62">
      <w:pPr>
        <w:jc w:val="both"/>
        <w:rPr>
          <w:rFonts w:ascii="Arial" w:hAnsi="Arial" w:cs="Arial"/>
          <w:sz w:val="24"/>
          <w:szCs w:val="24"/>
        </w:rPr>
      </w:pPr>
    </w:p>
    <w:p w:rsidR="008C0F4C" w:rsidRDefault="008C0F4C" w:rsidP="004C7E62">
      <w:pPr>
        <w:jc w:val="both"/>
        <w:rPr>
          <w:rFonts w:ascii="Arial" w:hAnsi="Arial" w:cs="Arial"/>
          <w:sz w:val="24"/>
          <w:szCs w:val="24"/>
        </w:rPr>
      </w:pPr>
    </w:p>
    <w:p w:rsidR="008C0F4C" w:rsidRDefault="008C0F4C" w:rsidP="004C7E62">
      <w:pPr>
        <w:jc w:val="both"/>
        <w:rPr>
          <w:rFonts w:ascii="Arial" w:hAnsi="Arial" w:cs="Arial"/>
          <w:sz w:val="24"/>
          <w:szCs w:val="24"/>
        </w:rPr>
      </w:pPr>
    </w:p>
    <w:p w:rsidR="004C7E62" w:rsidRDefault="004C7E62" w:rsidP="004C7E62">
      <w:pPr>
        <w:jc w:val="both"/>
        <w:rPr>
          <w:rFonts w:ascii="Arial" w:hAnsi="Arial" w:cs="Arial"/>
          <w:sz w:val="24"/>
          <w:szCs w:val="24"/>
        </w:rPr>
      </w:pPr>
    </w:p>
    <w:p w:rsidR="004C7E62" w:rsidRDefault="004C7E62" w:rsidP="004C7E62">
      <w:pPr>
        <w:jc w:val="both"/>
        <w:rPr>
          <w:rFonts w:ascii="Arial" w:hAnsi="Arial" w:cs="Arial"/>
          <w:sz w:val="24"/>
          <w:szCs w:val="24"/>
        </w:rPr>
      </w:pPr>
    </w:p>
    <w:p w:rsidR="0091323F" w:rsidRPr="00904209" w:rsidRDefault="0004512E" w:rsidP="004C7E62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INFORMACIÓN</w:t>
      </w:r>
      <w:r w:rsidR="0091323F" w:rsidRPr="00904209">
        <w:rPr>
          <w:rFonts w:ascii="Arial" w:hAnsi="Arial" w:cs="Arial"/>
          <w:sz w:val="24"/>
          <w:szCs w:val="24"/>
        </w:rPr>
        <w:t xml:space="preserve"> CUANTITATIVA.</w:t>
      </w:r>
    </w:p>
    <w:p w:rsidR="007D42F3" w:rsidRPr="00904209" w:rsidRDefault="007D42F3" w:rsidP="008A2131">
      <w:pPr>
        <w:jc w:val="both"/>
        <w:rPr>
          <w:rFonts w:ascii="Arial" w:hAnsi="Arial" w:cs="Arial"/>
          <w:sz w:val="24"/>
          <w:szCs w:val="24"/>
        </w:rPr>
      </w:pPr>
    </w:p>
    <w:p w:rsidR="003D6B62" w:rsidRPr="00904209" w:rsidRDefault="00C9330C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La tabla siguiente muestra la impartición de los talleres</w:t>
      </w:r>
      <w:r w:rsidR="00C41426">
        <w:rPr>
          <w:rFonts w:ascii="Arial" w:hAnsi="Arial" w:cs="Arial"/>
          <w:sz w:val="24"/>
          <w:szCs w:val="24"/>
        </w:rPr>
        <w:t>, donde en su totalidad fueron 1</w:t>
      </w:r>
      <w:r w:rsidRPr="00904209">
        <w:rPr>
          <w:rFonts w:ascii="Arial" w:hAnsi="Arial" w:cs="Arial"/>
          <w:sz w:val="24"/>
          <w:szCs w:val="24"/>
        </w:rPr>
        <w:t xml:space="preserve">, </w:t>
      </w:r>
      <w:r w:rsidR="007D42F3" w:rsidRPr="00904209">
        <w:rPr>
          <w:rFonts w:ascii="Arial" w:hAnsi="Arial" w:cs="Arial"/>
          <w:sz w:val="24"/>
          <w:szCs w:val="24"/>
        </w:rPr>
        <w:t>con una pob</w:t>
      </w:r>
      <w:r w:rsidR="002B40BA" w:rsidRPr="00904209">
        <w:rPr>
          <w:rFonts w:ascii="Arial" w:hAnsi="Arial" w:cs="Arial"/>
          <w:sz w:val="24"/>
          <w:szCs w:val="24"/>
        </w:rPr>
        <w:t>lación de</w:t>
      </w:r>
      <w:r w:rsidR="00AE7EF4">
        <w:rPr>
          <w:rFonts w:ascii="Arial" w:hAnsi="Arial" w:cs="Arial"/>
          <w:sz w:val="24"/>
          <w:szCs w:val="24"/>
        </w:rPr>
        <w:t xml:space="preserve"> 18</w:t>
      </w:r>
      <w:r w:rsidRPr="00904209">
        <w:rPr>
          <w:rFonts w:ascii="Arial" w:hAnsi="Arial" w:cs="Arial"/>
          <w:sz w:val="24"/>
          <w:szCs w:val="24"/>
        </w:rPr>
        <w:t xml:space="preserve"> personas de las cuales fueron </w:t>
      </w:r>
      <w:r w:rsidR="00D90E33">
        <w:rPr>
          <w:rFonts w:ascii="Arial" w:hAnsi="Arial" w:cs="Arial"/>
          <w:sz w:val="24"/>
          <w:szCs w:val="24"/>
        </w:rPr>
        <w:t>en</w:t>
      </w:r>
      <w:r w:rsidR="00474288" w:rsidRPr="00904209">
        <w:rPr>
          <w:rFonts w:ascii="Arial" w:hAnsi="Arial" w:cs="Arial"/>
          <w:sz w:val="24"/>
          <w:szCs w:val="24"/>
        </w:rPr>
        <w:t xml:space="preserve"> </w:t>
      </w:r>
      <w:r w:rsidR="00621943">
        <w:rPr>
          <w:rFonts w:ascii="Arial" w:hAnsi="Arial" w:cs="Arial"/>
          <w:sz w:val="24"/>
          <w:szCs w:val="24"/>
        </w:rPr>
        <w:t xml:space="preserve">su  </w:t>
      </w:r>
      <w:r w:rsidR="00AE7EF4">
        <w:rPr>
          <w:rFonts w:ascii="Arial" w:hAnsi="Arial" w:cs="Arial"/>
          <w:sz w:val="24"/>
          <w:szCs w:val="24"/>
        </w:rPr>
        <w:t>totalidad</w:t>
      </w:r>
      <w:r w:rsidR="003C585C" w:rsidRPr="00904209">
        <w:rPr>
          <w:rFonts w:ascii="Arial" w:hAnsi="Arial" w:cs="Arial"/>
          <w:sz w:val="24"/>
          <w:szCs w:val="24"/>
        </w:rPr>
        <w:t xml:space="preserve"> </w:t>
      </w:r>
      <w:r w:rsidR="003D6B62" w:rsidRPr="00904209">
        <w:rPr>
          <w:rFonts w:ascii="Arial" w:hAnsi="Arial" w:cs="Arial"/>
          <w:sz w:val="24"/>
          <w:szCs w:val="24"/>
        </w:rPr>
        <w:t xml:space="preserve"> mujeres. El nombre del  taller impartido fue prevención de vio</w:t>
      </w:r>
      <w:r w:rsidR="00D231BD">
        <w:rPr>
          <w:rFonts w:ascii="Arial" w:hAnsi="Arial" w:cs="Arial"/>
          <w:sz w:val="24"/>
          <w:szCs w:val="24"/>
        </w:rPr>
        <w:t xml:space="preserve">lencia en contra de las mujeres, niñas, niños y adolescentes. </w:t>
      </w:r>
    </w:p>
    <w:p w:rsidR="00EF3536" w:rsidRPr="00904209" w:rsidRDefault="00EF3536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. </w:t>
      </w:r>
    </w:p>
    <w:p w:rsidR="0059387A" w:rsidRPr="00904209" w:rsidRDefault="0059387A" w:rsidP="008A2131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42"/>
        <w:gridCol w:w="2943"/>
        <w:gridCol w:w="3182"/>
      </w:tblGrid>
      <w:tr w:rsidR="0059387A" w:rsidRPr="00904209" w:rsidTr="00E60ECF">
        <w:tc>
          <w:tcPr>
            <w:tcW w:w="2942" w:type="dxa"/>
          </w:tcPr>
          <w:p w:rsidR="0059387A" w:rsidRPr="00904209" w:rsidRDefault="00A63C0A" w:rsidP="00C9330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Población atendida</w:t>
            </w:r>
          </w:p>
        </w:tc>
        <w:tc>
          <w:tcPr>
            <w:tcW w:w="2943" w:type="dxa"/>
          </w:tcPr>
          <w:p w:rsidR="0059387A" w:rsidRPr="00904209" w:rsidRDefault="0059387A" w:rsidP="00C9330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Mujeres</w:t>
            </w:r>
          </w:p>
        </w:tc>
        <w:tc>
          <w:tcPr>
            <w:tcW w:w="3182" w:type="dxa"/>
          </w:tcPr>
          <w:p w:rsidR="0059387A" w:rsidRPr="00904209" w:rsidRDefault="0059387A" w:rsidP="00C9330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Hombres</w:t>
            </w:r>
          </w:p>
        </w:tc>
      </w:tr>
      <w:tr w:rsidR="003D6B62" w:rsidRPr="00904209" w:rsidTr="00E60ECF">
        <w:trPr>
          <w:trHeight w:val="562"/>
        </w:trPr>
        <w:tc>
          <w:tcPr>
            <w:tcW w:w="2942" w:type="dxa"/>
          </w:tcPr>
          <w:p w:rsidR="003D6B62" w:rsidRPr="00904209" w:rsidRDefault="00302F23" w:rsidP="003D6B6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Talleres:</w:t>
            </w:r>
            <w:r w:rsidR="00A63C0A" w:rsidRPr="0090420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D6B62" w:rsidRPr="00904209">
              <w:rPr>
                <w:rFonts w:ascii="Arial" w:hAnsi="Arial" w:cs="Arial"/>
                <w:sz w:val="24"/>
                <w:szCs w:val="24"/>
              </w:rPr>
              <w:t>Prevención de vio</w:t>
            </w:r>
            <w:r w:rsidR="00444378">
              <w:rPr>
                <w:rFonts w:ascii="Arial" w:hAnsi="Arial" w:cs="Arial"/>
                <w:sz w:val="24"/>
                <w:szCs w:val="24"/>
              </w:rPr>
              <w:t xml:space="preserve">lencia en contra de las mujeres, niñas, niños y adolescentes </w:t>
            </w:r>
            <w:r w:rsidR="003D6B62" w:rsidRPr="00904209">
              <w:rPr>
                <w:rFonts w:ascii="Arial" w:hAnsi="Arial" w:cs="Arial"/>
                <w:sz w:val="24"/>
                <w:szCs w:val="24"/>
              </w:rPr>
              <w:t xml:space="preserve">a población abierta </w:t>
            </w:r>
          </w:p>
        </w:tc>
        <w:tc>
          <w:tcPr>
            <w:tcW w:w="2943" w:type="dxa"/>
          </w:tcPr>
          <w:p w:rsidR="003D6B62" w:rsidRPr="00904209" w:rsidRDefault="00444378" w:rsidP="008A213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3182" w:type="dxa"/>
          </w:tcPr>
          <w:p w:rsidR="003D6B62" w:rsidRPr="00904209" w:rsidRDefault="003D6B62" w:rsidP="008A213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941F62" w:rsidRPr="00904209" w:rsidTr="00E60ECF">
        <w:trPr>
          <w:trHeight w:val="562"/>
        </w:trPr>
        <w:tc>
          <w:tcPr>
            <w:tcW w:w="2942" w:type="dxa"/>
          </w:tcPr>
          <w:p w:rsidR="00941F62" w:rsidRPr="00904209" w:rsidRDefault="00941F62" w:rsidP="008A213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904209">
              <w:rPr>
                <w:rFonts w:ascii="Arial" w:hAnsi="Arial" w:cs="Arial"/>
                <w:sz w:val="24"/>
                <w:szCs w:val="24"/>
              </w:rPr>
              <w:t xml:space="preserve">Total de población </w:t>
            </w:r>
          </w:p>
        </w:tc>
        <w:tc>
          <w:tcPr>
            <w:tcW w:w="2943" w:type="dxa"/>
          </w:tcPr>
          <w:p w:rsidR="00941F62" w:rsidRPr="00904209" w:rsidRDefault="00444378" w:rsidP="008A213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3182" w:type="dxa"/>
          </w:tcPr>
          <w:p w:rsidR="00941F62" w:rsidRPr="00904209" w:rsidRDefault="001D49C6" w:rsidP="008A213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</w:tbl>
    <w:p w:rsidR="007737EE" w:rsidRDefault="00583D35" w:rsidP="00583D35">
      <w:pPr>
        <w:tabs>
          <w:tab w:val="left" w:pos="2379"/>
        </w:tabs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ab/>
      </w:r>
    </w:p>
    <w:p w:rsidR="00D231BD" w:rsidRPr="00904209" w:rsidRDefault="00D231BD" w:rsidP="00583D35">
      <w:pPr>
        <w:tabs>
          <w:tab w:val="left" w:pos="2379"/>
        </w:tabs>
        <w:jc w:val="both"/>
        <w:rPr>
          <w:rFonts w:ascii="Arial" w:hAnsi="Arial" w:cs="Arial"/>
          <w:sz w:val="24"/>
          <w:szCs w:val="24"/>
        </w:rPr>
      </w:pPr>
    </w:p>
    <w:p w:rsidR="00492533" w:rsidRPr="00904209" w:rsidRDefault="005F3BED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La tabla siguiente </w:t>
      </w:r>
      <w:r w:rsidR="00CE0977" w:rsidRPr="00904209">
        <w:rPr>
          <w:rFonts w:ascii="Arial" w:hAnsi="Arial" w:cs="Arial"/>
          <w:sz w:val="24"/>
          <w:szCs w:val="24"/>
        </w:rPr>
        <w:t xml:space="preserve"> muestra el sexo de </w:t>
      </w:r>
      <w:r w:rsidR="001D1FCB" w:rsidRPr="00904209">
        <w:rPr>
          <w:rFonts w:ascii="Arial" w:hAnsi="Arial" w:cs="Arial"/>
          <w:sz w:val="24"/>
          <w:szCs w:val="24"/>
        </w:rPr>
        <w:t xml:space="preserve">las </w:t>
      </w:r>
      <w:r w:rsidR="00CE0977" w:rsidRPr="00904209">
        <w:rPr>
          <w:rFonts w:ascii="Arial" w:hAnsi="Arial" w:cs="Arial"/>
          <w:sz w:val="24"/>
          <w:szCs w:val="24"/>
        </w:rPr>
        <w:t>par</w:t>
      </w:r>
      <w:r w:rsidR="0002245C" w:rsidRPr="00904209">
        <w:rPr>
          <w:rFonts w:ascii="Arial" w:hAnsi="Arial" w:cs="Arial"/>
          <w:sz w:val="24"/>
          <w:szCs w:val="24"/>
        </w:rPr>
        <w:t>ticipantes</w:t>
      </w:r>
      <w:r w:rsidRPr="00904209">
        <w:rPr>
          <w:rFonts w:ascii="Arial" w:hAnsi="Arial" w:cs="Arial"/>
          <w:sz w:val="24"/>
          <w:szCs w:val="24"/>
        </w:rPr>
        <w:t xml:space="preserve"> a las que se les  impartió el taller de prevención de violencia,</w:t>
      </w:r>
      <w:r w:rsidR="0002245C" w:rsidRPr="00904209">
        <w:rPr>
          <w:rFonts w:ascii="Arial" w:hAnsi="Arial" w:cs="Arial"/>
          <w:sz w:val="24"/>
          <w:szCs w:val="24"/>
        </w:rPr>
        <w:t xml:space="preserve"> siendo en su totalidad </w:t>
      </w:r>
      <w:r w:rsidR="00CE0977" w:rsidRPr="00904209">
        <w:rPr>
          <w:rFonts w:ascii="Arial" w:hAnsi="Arial" w:cs="Arial"/>
          <w:sz w:val="24"/>
          <w:szCs w:val="24"/>
        </w:rPr>
        <w:t xml:space="preserve"> mujeres.</w:t>
      </w:r>
    </w:p>
    <w:p w:rsidR="0014378E" w:rsidRPr="00904209" w:rsidRDefault="00492533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0E6125B4" wp14:editId="3FF033AC">
            <wp:extent cx="4543425" cy="2743200"/>
            <wp:effectExtent l="0" t="0" r="0" b="0"/>
            <wp:docPr id="20" name="Gráfico 20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54F21384-4181-4286-8598-F97A13EB97B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CE0977" w:rsidRPr="00904209" w:rsidRDefault="00CE0977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lastRenderedPageBreak/>
        <w:t>La población capac</w:t>
      </w:r>
      <w:r w:rsidR="00D723FB" w:rsidRPr="00904209">
        <w:rPr>
          <w:rFonts w:ascii="Arial" w:hAnsi="Arial" w:cs="Arial"/>
          <w:sz w:val="24"/>
          <w:szCs w:val="24"/>
        </w:rPr>
        <w:t>itada en este mes, logró</w:t>
      </w:r>
      <w:r w:rsidR="00583D35" w:rsidRPr="00904209">
        <w:rPr>
          <w:rFonts w:ascii="Arial" w:hAnsi="Arial" w:cs="Arial"/>
          <w:sz w:val="24"/>
          <w:szCs w:val="24"/>
        </w:rPr>
        <w:t xml:space="preserve"> ser</w:t>
      </w:r>
      <w:r w:rsidR="00E85C22">
        <w:rPr>
          <w:rFonts w:ascii="Arial" w:hAnsi="Arial" w:cs="Arial"/>
          <w:sz w:val="24"/>
          <w:szCs w:val="24"/>
        </w:rPr>
        <w:t xml:space="preserve"> de 1 grupo</w:t>
      </w:r>
      <w:r w:rsidRPr="00904209">
        <w:rPr>
          <w:rFonts w:ascii="Arial" w:hAnsi="Arial" w:cs="Arial"/>
          <w:sz w:val="24"/>
          <w:szCs w:val="24"/>
        </w:rPr>
        <w:t xml:space="preserve"> los cuale</w:t>
      </w:r>
      <w:r w:rsidR="002511E1" w:rsidRPr="00904209">
        <w:rPr>
          <w:rFonts w:ascii="Arial" w:hAnsi="Arial" w:cs="Arial"/>
          <w:sz w:val="24"/>
          <w:szCs w:val="24"/>
        </w:rPr>
        <w:t xml:space="preserve">s </w:t>
      </w:r>
      <w:r w:rsidR="00D537F6" w:rsidRPr="00904209">
        <w:rPr>
          <w:rFonts w:ascii="Arial" w:hAnsi="Arial" w:cs="Arial"/>
          <w:sz w:val="24"/>
          <w:szCs w:val="24"/>
        </w:rPr>
        <w:t xml:space="preserve"> fueron</w:t>
      </w:r>
      <w:r w:rsidR="002511E1" w:rsidRPr="00904209">
        <w:rPr>
          <w:rFonts w:ascii="Arial" w:hAnsi="Arial" w:cs="Arial"/>
          <w:sz w:val="24"/>
          <w:szCs w:val="24"/>
        </w:rPr>
        <w:t xml:space="preserve"> a</w:t>
      </w:r>
      <w:r w:rsidR="003D6B62" w:rsidRPr="00904209">
        <w:rPr>
          <w:rFonts w:ascii="Arial" w:hAnsi="Arial" w:cs="Arial"/>
          <w:sz w:val="24"/>
          <w:szCs w:val="24"/>
        </w:rPr>
        <w:t xml:space="preserve"> población abierta</w:t>
      </w:r>
      <w:r w:rsidRPr="00904209">
        <w:rPr>
          <w:rFonts w:ascii="Arial" w:hAnsi="Arial" w:cs="Arial"/>
          <w:sz w:val="24"/>
          <w:szCs w:val="24"/>
        </w:rPr>
        <w:t>.</w:t>
      </w:r>
    </w:p>
    <w:p w:rsidR="00B75DE9" w:rsidRPr="00904209" w:rsidRDefault="00B75DE9" w:rsidP="008A2131">
      <w:pPr>
        <w:jc w:val="both"/>
        <w:rPr>
          <w:rFonts w:ascii="Arial" w:hAnsi="Arial" w:cs="Arial"/>
          <w:sz w:val="24"/>
          <w:szCs w:val="24"/>
        </w:rPr>
      </w:pPr>
    </w:p>
    <w:p w:rsidR="00B75DE9" w:rsidRPr="00904209" w:rsidRDefault="00B75DE9" w:rsidP="008A2131">
      <w:pPr>
        <w:jc w:val="both"/>
        <w:rPr>
          <w:rFonts w:ascii="Arial" w:hAnsi="Arial" w:cs="Arial"/>
          <w:sz w:val="24"/>
          <w:szCs w:val="24"/>
        </w:rPr>
      </w:pPr>
    </w:p>
    <w:p w:rsidR="00B75DE9" w:rsidRPr="00904209" w:rsidRDefault="00B75DE9" w:rsidP="00B75DE9">
      <w:pPr>
        <w:jc w:val="both"/>
        <w:rPr>
          <w:rFonts w:ascii="Arial" w:hAnsi="Arial" w:cs="Arial"/>
          <w:sz w:val="24"/>
          <w:szCs w:val="24"/>
        </w:rPr>
      </w:pPr>
    </w:p>
    <w:p w:rsidR="003C24A9" w:rsidRDefault="00492533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1450B0FB" wp14:editId="76A2459A">
            <wp:extent cx="4572000" cy="2738438"/>
            <wp:effectExtent l="0" t="0" r="0" b="5080"/>
            <wp:docPr id="22" name="Gráfico 22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EC7F834C-1FA5-4EE6-A983-707A96074CB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D231BD" w:rsidRDefault="00D231BD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D231BD" w:rsidRPr="00904209" w:rsidRDefault="00D231BD" w:rsidP="008A2131">
      <w:pPr>
        <w:jc w:val="both"/>
        <w:rPr>
          <w:rFonts w:ascii="Arial" w:hAnsi="Arial" w:cs="Arial"/>
          <w:sz w:val="24"/>
          <w:szCs w:val="24"/>
        </w:rPr>
      </w:pPr>
    </w:p>
    <w:p w:rsidR="00CE0977" w:rsidRPr="00904209" w:rsidRDefault="004D0EF1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A continuación se muestran los rangos de </w:t>
      </w:r>
      <w:r w:rsidR="00D53501" w:rsidRPr="00904209">
        <w:rPr>
          <w:rFonts w:ascii="Arial" w:hAnsi="Arial" w:cs="Arial"/>
          <w:sz w:val="24"/>
          <w:szCs w:val="24"/>
        </w:rPr>
        <w:t xml:space="preserve">edad </w:t>
      </w:r>
      <w:r w:rsidR="00FD42F4" w:rsidRPr="00904209">
        <w:rPr>
          <w:rFonts w:ascii="Arial" w:hAnsi="Arial" w:cs="Arial"/>
          <w:sz w:val="24"/>
          <w:szCs w:val="24"/>
        </w:rPr>
        <w:t xml:space="preserve">desagregados </w:t>
      </w:r>
      <w:r w:rsidR="00D53501" w:rsidRPr="00904209">
        <w:rPr>
          <w:rFonts w:ascii="Arial" w:hAnsi="Arial" w:cs="Arial"/>
          <w:sz w:val="24"/>
          <w:szCs w:val="24"/>
        </w:rPr>
        <w:t>de la población capacitada</w:t>
      </w:r>
      <w:r w:rsidR="00FD42F4" w:rsidRPr="00904209">
        <w:rPr>
          <w:rFonts w:ascii="Arial" w:hAnsi="Arial" w:cs="Arial"/>
          <w:sz w:val="24"/>
          <w:szCs w:val="24"/>
        </w:rPr>
        <w:t xml:space="preserve"> por el CDM</w:t>
      </w:r>
      <w:r w:rsidR="00D53501" w:rsidRPr="00904209">
        <w:rPr>
          <w:rFonts w:ascii="Arial" w:hAnsi="Arial" w:cs="Arial"/>
          <w:sz w:val="24"/>
          <w:szCs w:val="24"/>
        </w:rPr>
        <w:t>:</w:t>
      </w:r>
    </w:p>
    <w:p w:rsidR="00327FA5" w:rsidRPr="00904209" w:rsidRDefault="00327FA5" w:rsidP="00AC696E">
      <w:pPr>
        <w:pStyle w:val="Sinespaciado"/>
        <w:rPr>
          <w:rFonts w:ascii="Arial" w:hAnsi="Arial" w:cs="Arial"/>
          <w:sz w:val="24"/>
          <w:szCs w:val="24"/>
        </w:rPr>
      </w:pPr>
    </w:p>
    <w:p w:rsidR="00327FA5" w:rsidRPr="00904209" w:rsidRDefault="00327FA5" w:rsidP="00AC696E">
      <w:pPr>
        <w:pStyle w:val="Sinespaciado"/>
        <w:rPr>
          <w:rFonts w:ascii="Arial" w:hAnsi="Arial" w:cs="Arial"/>
          <w:sz w:val="24"/>
          <w:szCs w:val="24"/>
        </w:rPr>
      </w:pPr>
    </w:p>
    <w:p w:rsidR="00327FA5" w:rsidRPr="00904209" w:rsidRDefault="00492533" w:rsidP="00AC696E">
      <w:pPr>
        <w:pStyle w:val="Sinespaciado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lastRenderedPageBreak/>
        <w:drawing>
          <wp:inline distT="0" distB="0" distL="0" distR="0" wp14:anchorId="5504A115" wp14:editId="2DA49592">
            <wp:extent cx="4572000" cy="2743200"/>
            <wp:effectExtent l="0" t="0" r="0" b="0"/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D36871" w:rsidRPr="00904209" w:rsidRDefault="00D36871" w:rsidP="00AC696E">
      <w:pPr>
        <w:pStyle w:val="Sinespaciado"/>
        <w:rPr>
          <w:rFonts w:ascii="Arial" w:hAnsi="Arial" w:cs="Arial"/>
          <w:sz w:val="24"/>
          <w:szCs w:val="24"/>
        </w:rPr>
      </w:pPr>
    </w:p>
    <w:p w:rsidR="00D36871" w:rsidRPr="00904209" w:rsidRDefault="003B4DE1" w:rsidP="00AC696E">
      <w:pPr>
        <w:pStyle w:val="Sinespaciado"/>
        <w:rPr>
          <w:rFonts w:ascii="Arial" w:hAnsi="Arial" w:cs="Arial"/>
          <w:sz w:val="24"/>
          <w:szCs w:val="24"/>
        </w:rPr>
      </w:pPr>
      <w:r w:rsidRPr="00904209">
        <w:rPr>
          <w:noProof/>
          <w:lang w:eastAsia="es-MX"/>
        </w:rPr>
        <w:drawing>
          <wp:inline distT="0" distB="0" distL="0" distR="0" wp14:anchorId="06595893" wp14:editId="369AA987">
            <wp:extent cx="4572000" cy="2743200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CF11E9" w:rsidRPr="00904209" w:rsidRDefault="00CF11E9" w:rsidP="00EB4665">
      <w:pPr>
        <w:jc w:val="both"/>
        <w:rPr>
          <w:rFonts w:ascii="Arial" w:hAnsi="Arial" w:cs="Arial"/>
          <w:sz w:val="24"/>
          <w:szCs w:val="24"/>
        </w:rPr>
      </w:pPr>
    </w:p>
    <w:p w:rsidR="00CF11E9" w:rsidRPr="00904209" w:rsidRDefault="00CF11E9" w:rsidP="00EB4665">
      <w:pPr>
        <w:jc w:val="both"/>
        <w:rPr>
          <w:rFonts w:ascii="Arial" w:hAnsi="Arial" w:cs="Arial"/>
          <w:sz w:val="24"/>
          <w:szCs w:val="24"/>
        </w:rPr>
      </w:pPr>
    </w:p>
    <w:p w:rsidR="00CF11E9" w:rsidRPr="00904209" w:rsidRDefault="00CF11E9" w:rsidP="00EB4665">
      <w:pPr>
        <w:jc w:val="both"/>
        <w:rPr>
          <w:rFonts w:ascii="Arial" w:hAnsi="Arial" w:cs="Arial"/>
          <w:sz w:val="24"/>
          <w:szCs w:val="24"/>
        </w:rPr>
      </w:pPr>
    </w:p>
    <w:p w:rsidR="00CF11E9" w:rsidRDefault="00CF11E9" w:rsidP="00EB4665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EB4665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EB4665">
      <w:pPr>
        <w:jc w:val="both"/>
        <w:rPr>
          <w:rFonts w:ascii="Arial" w:hAnsi="Arial" w:cs="Arial"/>
          <w:sz w:val="24"/>
          <w:szCs w:val="24"/>
        </w:rPr>
      </w:pPr>
    </w:p>
    <w:p w:rsidR="00323C9F" w:rsidRPr="00904209" w:rsidRDefault="00323C9F" w:rsidP="00EB4665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045610" w:rsidRPr="00904209" w:rsidRDefault="007935A3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lastRenderedPageBreak/>
        <w:t xml:space="preserve">A continuación se </w:t>
      </w:r>
      <w:r w:rsidR="0004512E" w:rsidRPr="00904209">
        <w:rPr>
          <w:rFonts w:ascii="Arial" w:hAnsi="Arial" w:cs="Arial"/>
          <w:sz w:val="24"/>
          <w:szCs w:val="24"/>
        </w:rPr>
        <w:t>muestra</w:t>
      </w:r>
      <w:r w:rsidR="00FD42F4" w:rsidRPr="00904209">
        <w:rPr>
          <w:rFonts w:ascii="Arial" w:hAnsi="Arial" w:cs="Arial"/>
          <w:sz w:val="24"/>
          <w:szCs w:val="24"/>
        </w:rPr>
        <w:t xml:space="preserve"> las asesorías de</w:t>
      </w:r>
      <w:r w:rsidR="00BA4510" w:rsidRPr="00904209">
        <w:rPr>
          <w:rFonts w:ascii="Arial" w:hAnsi="Arial" w:cs="Arial"/>
          <w:sz w:val="24"/>
          <w:szCs w:val="24"/>
        </w:rPr>
        <w:t xml:space="preserve"> l</w:t>
      </w:r>
      <w:r w:rsidR="00444378">
        <w:rPr>
          <w:rFonts w:ascii="Arial" w:hAnsi="Arial" w:cs="Arial"/>
          <w:sz w:val="24"/>
          <w:szCs w:val="24"/>
        </w:rPr>
        <w:t xml:space="preserve">as </w:t>
      </w:r>
      <w:r w:rsidR="00FD42F4" w:rsidRPr="00904209">
        <w:rPr>
          <w:rFonts w:ascii="Arial" w:hAnsi="Arial" w:cs="Arial"/>
          <w:sz w:val="24"/>
          <w:szCs w:val="24"/>
        </w:rPr>
        <w:t>profesionista</w:t>
      </w:r>
      <w:r w:rsidR="00444378">
        <w:rPr>
          <w:rFonts w:ascii="Arial" w:hAnsi="Arial" w:cs="Arial"/>
          <w:sz w:val="24"/>
          <w:szCs w:val="24"/>
        </w:rPr>
        <w:t xml:space="preserve">s </w:t>
      </w:r>
      <w:r w:rsidRPr="00904209">
        <w:rPr>
          <w:rFonts w:ascii="Arial" w:hAnsi="Arial" w:cs="Arial"/>
          <w:sz w:val="24"/>
          <w:szCs w:val="24"/>
        </w:rPr>
        <w:t>que participa</w:t>
      </w:r>
      <w:r w:rsidR="005333E0" w:rsidRPr="00904209">
        <w:rPr>
          <w:rFonts w:ascii="Arial" w:hAnsi="Arial" w:cs="Arial"/>
          <w:sz w:val="24"/>
          <w:szCs w:val="24"/>
        </w:rPr>
        <w:t>n</w:t>
      </w:r>
      <w:r w:rsidRPr="00904209">
        <w:rPr>
          <w:rFonts w:ascii="Arial" w:hAnsi="Arial" w:cs="Arial"/>
          <w:sz w:val="24"/>
          <w:szCs w:val="24"/>
        </w:rPr>
        <w:t xml:space="preserve"> en el </w:t>
      </w:r>
      <w:r w:rsidR="00045610" w:rsidRPr="00904209">
        <w:rPr>
          <w:rFonts w:ascii="Arial" w:hAnsi="Arial" w:cs="Arial"/>
          <w:sz w:val="24"/>
          <w:szCs w:val="24"/>
        </w:rPr>
        <w:t xml:space="preserve"> proyecto denominado "Centros para el Desarrollo de las Mujeres" que participan en </w:t>
      </w:r>
      <w:r w:rsidRPr="00904209">
        <w:rPr>
          <w:rFonts w:ascii="Arial" w:hAnsi="Arial" w:cs="Arial"/>
          <w:sz w:val="24"/>
          <w:szCs w:val="24"/>
        </w:rPr>
        <w:t xml:space="preserve">el municipio de Yahualica </w:t>
      </w:r>
      <w:r w:rsidR="00D231BD">
        <w:rPr>
          <w:rFonts w:ascii="Arial" w:hAnsi="Arial" w:cs="Arial"/>
          <w:sz w:val="24"/>
          <w:szCs w:val="24"/>
        </w:rPr>
        <w:t xml:space="preserve"> en el mes de octubre.</w:t>
      </w:r>
      <w:r w:rsidR="00045610" w:rsidRPr="00904209">
        <w:rPr>
          <w:rFonts w:ascii="Arial" w:hAnsi="Arial" w:cs="Arial"/>
          <w:sz w:val="24"/>
          <w:szCs w:val="24"/>
        </w:rPr>
        <w:t xml:space="preserve"> </w:t>
      </w:r>
    </w:p>
    <w:p w:rsidR="0004512E" w:rsidRPr="00904209" w:rsidRDefault="0004512E" w:rsidP="008A2131">
      <w:pPr>
        <w:jc w:val="both"/>
        <w:rPr>
          <w:rFonts w:ascii="Arial" w:hAnsi="Arial" w:cs="Arial"/>
          <w:sz w:val="24"/>
          <w:szCs w:val="24"/>
        </w:rPr>
      </w:pPr>
    </w:p>
    <w:p w:rsidR="00D76768" w:rsidRPr="00904209" w:rsidRDefault="00D76768" w:rsidP="008A2131">
      <w:pPr>
        <w:jc w:val="both"/>
        <w:rPr>
          <w:rFonts w:ascii="Arial" w:hAnsi="Arial" w:cs="Arial"/>
          <w:sz w:val="24"/>
          <w:szCs w:val="24"/>
        </w:rPr>
      </w:pPr>
    </w:p>
    <w:p w:rsidR="000E632C" w:rsidRPr="00904209" w:rsidRDefault="00F02CDE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3ABFC10C" wp14:editId="695DCBBD">
            <wp:extent cx="4999038" cy="2343150"/>
            <wp:effectExtent l="0" t="0" r="11430" b="0"/>
            <wp:docPr id="2" name="Gráfico 2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="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5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0E632C" w:rsidRPr="00904209" w:rsidRDefault="000E632C" w:rsidP="008A2131">
      <w:pPr>
        <w:jc w:val="both"/>
        <w:rPr>
          <w:rFonts w:ascii="Arial" w:hAnsi="Arial" w:cs="Arial"/>
          <w:sz w:val="24"/>
          <w:szCs w:val="24"/>
        </w:rPr>
      </w:pPr>
    </w:p>
    <w:p w:rsidR="00D450CF" w:rsidRPr="00904209" w:rsidRDefault="00D450CF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 xml:space="preserve">Tabla que proporciona </w:t>
      </w:r>
      <w:r w:rsidR="00FD42F4" w:rsidRPr="00904209">
        <w:rPr>
          <w:rFonts w:ascii="Arial" w:hAnsi="Arial" w:cs="Arial"/>
          <w:sz w:val="24"/>
          <w:szCs w:val="24"/>
        </w:rPr>
        <w:t>edad y sexo de las mujeres</w:t>
      </w:r>
      <w:r w:rsidR="0004512E" w:rsidRPr="00904209">
        <w:rPr>
          <w:rFonts w:ascii="Arial" w:hAnsi="Arial" w:cs="Arial"/>
          <w:sz w:val="24"/>
          <w:szCs w:val="24"/>
        </w:rPr>
        <w:t xml:space="preserve"> atendida</w:t>
      </w:r>
      <w:r w:rsidR="00FD42F4" w:rsidRPr="00904209">
        <w:rPr>
          <w:rFonts w:ascii="Arial" w:hAnsi="Arial" w:cs="Arial"/>
          <w:sz w:val="24"/>
          <w:szCs w:val="24"/>
        </w:rPr>
        <w:t>s</w:t>
      </w:r>
      <w:r w:rsidR="0004512E" w:rsidRPr="00904209">
        <w:rPr>
          <w:rFonts w:ascii="Arial" w:hAnsi="Arial" w:cs="Arial"/>
          <w:sz w:val="24"/>
          <w:szCs w:val="24"/>
        </w:rPr>
        <w:t>.</w:t>
      </w:r>
    </w:p>
    <w:p w:rsidR="00D450CF" w:rsidRPr="00904209" w:rsidRDefault="00D450CF" w:rsidP="008A2131">
      <w:pPr>
        <w:jc w:val="both"/>
        <w:rPr>
          <w:rFonts w:ascii="Arial" w:hAnsi="Arial" w:cs="Arial"/>
          <w:sz w:val="24"/>
          <w:szCs w:val="24"/>
        </w:rPr>
      </w:pPr>
    </w:p>
    <w:p w:rsidR="007737EE" w:rsidRPr="00904209" w:rsidRDefault="007737EE" w:rsidP="008A2131">
      <w:pPr>
        <w:jc w:val="both"/>
        <w:rPr>
          <w:rFonts w:ascii="Arial" w:hAnsi="Arial" w:cs="Arial"/>
          <w:sz w:val="24"/>
          <w:szCs w:val="24"/>
        </w:rPr>
      </w:pPr>
    </w:p>
    <w:p w:rsidR="007737EE" w:rsidRPr="00904209" w:rsidRDefault="00F02CDE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3E8FBF71" wp14:editId="2BB019E9">
            <wp:extent cx="4956175" cy="2435225"/>
            <wp:effectExtent l="0" t="0" r="15875" b="3175"/>
            <wp:docPr id="6" name="Gráfico 6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="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500-000009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737EE" w:rsidRPr="00904209" w:rsidRDefault="007737EE" w:rsidP="008A2131">
      <w:pPr>
        <w:jc w:val="both"/>
        <w:rPr>
          <w:rFonts w:ascii="Arial" w:hAnsi="Arial" w:cs="Arial"/>
          <w:sz w:val="24"/>
          <w:szCs w:val="24"/>
        </w:rPr>
      </w:pPr>
    </w:p>
    <w:p w:rsidR="00CF11E9" w:rsidRPr="00904209" w:rsidRDefault="00CF11E9" w:rsidP="008A2131">
      <w:pPr>
        <w:jc w:val="both"/>
        <w:rPr>
          <w:rFonts w:ascii="Arial" w:hAnsi="Arial" w:cs="Arial"/>
          <w:sz w:val="24"/>
          <w:szCs w:val="24"/>
        </w:rPr>
      </w:pPr>
    </w:p>
    <w:p w:rsidR="00CF11E9" w:rsidRPr="00904209" w:rsidRDefault="00CF11E9" w:rsidP="008A2131">
      <w:pPr>
        <w:jc w:val="both"/>
        <w:rPr>
          <w:rFonts w:ascii="Arial" w:hAnsi="Arial" w:cs="Arial"/>
          <w:sz w:val="24"/>
          <w:szCs w:val="24"/>
        </w:rPr>
      </w:pPr>
    </w:p>
    <w:p w:rsidR="008F32A9" w:rsidRPr="00904209" w:rsidRDefault="008F32A9" w:rsidP="008F32A9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lastRenderedPageBreak/>
        <w:t>Grado de estudios de las mujeres atendidas por el Centro para el Desarrollo de las Mujeres en Yahualica.</w:t>
      </w:r>
    </w:p>
    <w:p w:rsidR="005E347B" w:rsidRPr="00904209" w:rsidRDefault="005E347B" w:rsidP="008A2131">
      <w:pPr>
        <w:jc w:val="both"/>
        <w:rPr>
          <w:rFonts w:ascii="Arial" w:hAnsi="Arial" w:cs="Arial"/>
          <w:sz w:val="24"/>
          <w:szCs w:val="24"/>
        </w:rPr>
      </w:pPr>
    </w:p>
    <w:p w:rsidR="007737EE" w:rsidRPr="00904209" w:rsidRDefault="00F02CDE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08C94D8A" wp14:editId="2DB06C71">
            <wp:extent cx="5246688" cy="2422525"/>
            <wp:effectExtent l="0" t="0" r="11430" b="15875"/>
            <wp:docPr id="4" name="Gráfico 4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="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500-00000A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7737EE" w:rsidRPr="00904209" w:rsidRDefault="007737EE" w:rsidP="008A2131">
      <w:pPr>
        <w:jc w:val="both"/>
        <w:rPr>
          <w:rFonts w:ascii="Arial" w:hAnsi="Arial" w:cs="Arial"/>
          <w:sz w:val="24"/>
          <w:szCs w:val="24"/>
        </w:rPr>
      </w:pPr>
    </w:p>
    <w:p w:rsidR="007737EE" w:rsidRPr="00904209" w:rsidRDefault="007737EE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D450CF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Cuadro que presenta el estado civil que refieren</w:t>
      </w:r>
      <w:r w:rsidR="00FD42F4" w:rsidRPr="00904209">
        <w:rPr>
          <w:rFonts w:ascii="Arial" w:hAnsi="Arial" w:cs="Arial"/>
          <w:sz w:val="24"/>
          <w:szCs w:val="24"/>
        </w:rPr>
        <w:t xml:space="preserve"> las mujeres</w:t>
      </w:r>
      <w:r w:rsidR="00AA78AC" w:rsidRPr="00904209">
        <w:rPr>
          <w:rFonts w:ascii="Arial" w:hAnsi="Arial" w:cs="Arial"/>
          <w:sz w:val="24"/>
          <w:szCs w:val="24"/>
        </w:rPr>
        <w:t xml:space="preserve"> atendidas por el Centro</w:t>
      </w:r>
      <w:r w:rsidRPr="00904209">
        <w:rPr>
          <w:rFonts w:ascii="Arial" w:hAnsi="Arial" w:cs="Arial"/>
          <w:sz w:val="24"/>
          <w:szCs w:val="24"/>
        </w:rPr>
        <w:t xml:space="preserve"> para el Desarrollo de las Mujeres </w:t>
      </w:r>
      <w:r w:rsidR="004D22A9" w:rsidRPr="00904209">
        <w:rPr>
          <w:rFonts w:ascii="Arial" w:hAnsi="Arial" w:cs="Arial"/>
          <w:sz w:val="24"/>
          <w:szCs w:val="24"/>
        </w:rPr>
        <w:t xml:space="preserve">Yahualica </w:t>
      </w:r>
    </w:p>
    <w:p w:rsidR="00443582" w:rsidRPr="00904209" w:rsidRDefault="00DF0C7B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4384BD19" wp14:editId="56572EBD">
            <wp:extent cx="4278313" cy="2198688"/>
            <wp:effectExtent l="0" t="0" r="8255" b="11430"/>
            <wp:docPr id="8" name="Gráfico 8">
              <a:extLst xmlns:a="http://schemas.openxmlformats.org/drawingml/2006/main">
                <a:ext uri="{FF2B5EF4-FFF2-40B4-BE49-F238E27FC236}">
                  <a16:creationId xmlns:o="urn:schemas-microsoft-com:office:office" xmlns:v="urn:schemas-microsoft-com:vml" xmlns:w10="urn:schemas-microsoft-com:office:word" xmlns:w="http://schemas.openxmlformats.org/wordprocessingml/2006/main" xmlns:xdr="http://schemas.openxmlformats.org/drawingml/2006/spreadsheetDrawing" xmlns:a16="http://schemas.microsoft.com/office/drawing/2014/main" xmlns="" xmlns:lc="http://schemas.openxmlformats.org/drawingml/2006/lockedCanvas" id="{00000000-0008-0000-0500-00000C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7737EE" w:rsidRPr="00904209" w:rsidRDefault="00D450CF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lastRenderedPageBreak/>
        <w:t>Actividad o labor que desempeña</w:t>
      </w:r>
      <w:r w:rsidR="00FD42F4" w:rsidRPr="00904209">
        <w:rPr>
          <w:rFonts w:ascii="Arial" w:hAnsi="Arial" w:cs="Arial"/>
          <w:sz w:val="24"/>
          <w:szCs w:val="24"/>
        </w:rPr>
        <w:t>n las mujeres</w:t>
      </w:r>
      <w:r w:rsidR="00AA78AC" w:rsidRPr="00904209">
        <w:rPr>
          <w:rFonts w:ascii="Arial" w:hAnsi="Arial" w:cs="Arial"/>
          <w:sz w:val="24"/>
          <w:szCs w:val="24"/>
        </w:rPr>
        <w:t xml:space="preserve"> atendidas por el Centro</w:t>
      </w:r>
      <w:r w:rsidRPr="00904209">
        <w:rPr>
          <w:rFonts w:ascii="Arial" w:hAnsi="Arial" w:cs="Arial"/>
          <w:sz w:val="24"/>
          <w:szCs w:val="24"/>
        </w:rPr>
        <w:t xml:space="preserve"> para el </w:t>
      </w:r>
      <w:r w:rsidR="00AA78AC" w:rsidRPr="00904209">
        <w:rPr>
          <w:rFonts w:ascii="Arial" w:hAnsi="Arial" w:cs="Arial"/>
          <w:sz w:val="24"/>
          <w:szCs w:val="24"/>
        </w:rPr>
        <w:t>Desarrollo de las Mujeres en la Instancia Municipal</w:t>
      </w:r>
      <w:r w:rsidRPr="00904209">
        <w:rPr>
          <w:rFonts w:ascii="Arial" w:hAnsi="Arial" w:cs="Arial"/>
          <w:sz w:val="24"/>
          <w:szCs w:val="24"/>
        </w:rPr>
        <w:t xml:space="preserve"> de </w:t>
      </w:r>
      <w:r w:rsidR="00AA78AC" w:rsidRPr="00904209">
        <w:rPr>
          <w:rFonts w:ascii="Arial" w:hAnsi="Arial" w:cs="Arial"/>
          <w:sz w:val="24"/>
          <w:szCs w:val="24"/>
        </w:rPr>
        <w:t xml:space="preserve">Yahualica </w:t>
      </w:r>
      <w:r w:rsidR="00F02CDE">
        <w:rPr>
          <w:noProof/>
          <w:lang w:eastAsia="es-MX"/>
        </w:rPr>
        <w:drawing>
          <wp:inline distT="0" distB="0" distL="0" distR="0" wp14:anchorId="1F134BFF" wp14:editId="42574849">
            <wp:extent cx="4278313" cy="2198688"/>
            <wp:effectExtent l="0" t="0" r="8255" b="11430"/>
            <wp:docPr id="11" name="Gráfico 11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="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500-00000C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8A0FBA" w:rsidRPr="00904209" w:rsidRDefault="00FD42F4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Mujeres</w:t>
      </w:r>
      <w:r w:rsidR="00977176" w:rsidRPr="00904209">
        <w:rPr>
          <w:rFonts w:ascii="Arial" w:hAnsi="Arial" w:cs="Arial"/>
          <w:sz w:val="24"/>
          <w:szCs w:val="24"/>
        </w:rPr>
        <w:t xml:space="preserve"> atendidas </w:t>
      </w:r>
      <w:r w:rsidR="00910C16" w:rsidRPr="00904209">
        <w:rPr>
          <w:rFonts w:ascii="Arial" w:hAnsi="Arial" w:cs="Arial"/>
          <w:sz w:val="24"/>
          <w:szCs w:val="24"/>
        </w:rPr>
        <w:t xml:space="preserve">que presentan violencia, donde todas las mujeres atendidas manifiestan padecer o estar viviendo algún tipo de violencia </w:t>
      </w:r>
    </w:p>
    <w:p w:rsidR="00FD42F4" w:rsidRPr="00904209" w:rsidRDefault="00FD42F4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F02CDE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76EC051E" wp14:editId="578D4E87">
            <wp:extent cx="4694238" cy="2354262"/>
            <wp:effectExtent l="0" t="0" r="11430" b="8255"/>
            <wp:docPr id="19" name="Gráfico 19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="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500-00000E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Pr="00904209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443582" w:rsidRPr="00904209" w:rsidRDefault="00443582" w:rsidP="008A2131">
      <w:pPr>
        <w:jc w:val="both"/>
        <w:rPr>
          <w:rFonts w:ascii="Arial" w:hAnsi="Arial" w:cs="Arial"/>
          <w:sz w:val="24"/>
          <w:szCs w:val="24"/>
        </w:rPr>
      </w:pPr>
    </w:p>
    <w:p w:rsidR="003B2831" w:rsidRPr="00904209" w:rsidRDefault="003B2831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lastRenderedPageBreak/>
        <w:t xml:space="preserve">Tipos </w:t>
      </w:r>
      <w:r w:rsidR="00977176" w:rsidRPr="00904209">
        <w:rPr>
          <w:rFonts w:ascii="Arial" w:hAnsi="Arial" w:cs="Arial"/>
          <w:sz w:val="24"/>
          <w:szCs w:val="24"/>
        </w:rPr>
        <w:t>de violencia</w:t>
      </w:r>
      <w:r w:rsidR="00910C16" w:rsidRPr="00904209">
        <w:rPr>
          <w:rFonts w:ascii="Arial" w:hAnsi="Arial" w:cs="Arial"/>
          <w:sz w:val="24"/>
          <w:szCs w:val="24"/>
        </w:rPr>
        <w:t xml:space="preserve"> detectados en las asesorías </w:t>
      </w:r>
    </w:p>
    <w:p w:rsidR="00D450CF" w:rsidRDefault="00D450CF" w:rsidP="008A2131">
      <w:pPr>
        <w:jc w:val="both"/>
        <w:rPr>
          <w:rFonts w:ascii="Arial" w:hAnsi="Arial" w:cs="Arial"/>
          <w:sz w:val="24"/>
          <w:szCs w:val="24"/>
        </w:rPr>
      </w:pPr>
    </w:p>
    <w:p w:rsidR="00E05317" w:rsidRPr="00904209" w:rsidRDefault="00F02CDE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5A8C66C7" wp14:editId="574FBD6E">
            <wp:extent cx="4932363" cy="2200275"/>
            <wp:effectExtent l="0" t="0" r="1905" b="9525"/>
            <wp:docPr id="9" name="Gráfico 9">
              <a:extLst xmlns:a="http://schemas.openxmlformats.org/drawingml/2006/main">
                <a:ext uri="{FF2B5EF4-FFF2-40B4-BE49-F238E27FC236}">
                  <a16:creationId xmlns:lc="http://schemas.openxmlformats.org/drawingml/2006/lockedCanvas" xmlns:a16="http://schemas.microsoft.com/office/drawing/2014/main" xmlns="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500-00000F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7737EE" w:rsidRPr="00904209" w:rsidRDefault="007737EE" w:rsidP="00D450CF">
      <w:pPr>
        <w:rPr>
          <w:rFonts w:ascii="Arial" w:hAnsi="Arial" w:cs="Arial"/>
          <w:sz w:val="24"/>
          <w:szCs w:val="24"/>
        </w:rPr>
      </w:pPr>
    </w:p>
    <w:p w:rsidR="00D450CF" w:rsidRDefault="003B2831" w:rsidP="00D450CF">
      <w:pPr>
        <w:tabs>
          <w:tab w:val="left" w:pos="5910"/>
        </w:tabs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Modalidades de violencia presentadas por las usuarias atendidas:</w:t>
      </w:r>
      <w:r w:rsidR="00D450CF" w:rsidRPr="00904209">
        <w:rPr>
          <w:rFonts w:ascii="Arial" w:hAnsi="Arial" w:cs="Arial"/>
          <w:sz w:val="24"/>
          <w:szCs w:val="24"/>
        </w:rPr>
        <w:tab/>
      </w:r>
    </w:p>
    <w:p w:rsidR="00B27FB5" w:rsidRPr="00904209" w:rsidRDefault="00492533" w:rsidP="00492533">
      <w:pPr>
        <w:tabs>
          <w:tab w:val="left" w:pos="5910"/>
        </w:tabs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396CDDC2" wp14:editId="208423B6">
            <wp:extent cx="4722813" cy="2757488"/>
            <wp:effectExtent l="0" t="0" r="1905" b="5080"/>
            <wp:docPr id="15" name="Gráfico 15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xdr="http://schemas.openxmlformats.org/drawingml/2006/spreadsheetDrawing" xmlns:w="http://schemas.openxmlformats.org/wordprocessingml/2006/main" xmlns:w10="urn:schemas-microsoft-com:office:word" xmlns:v="urn:schemas-microsoft-com:vml" xmlns:o="urn:schemas-microsoft-com:office:office" id="{00000000-0008-0000-0500-000010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910C16" w:rsidRDefault="00910C16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323C9F" w:rsidRPr="00904209" w:rsidRDefault="00323C9F" w:rsidP="008A2131">
      <w:pPr>
        <w:jc w:val="both"/>
        <w:rPr>
          <w:rFonts w:ascii="Arial" w:hAnsi="Arial" w:cs="Arial"/>
          <w:sz w:val="24"/>
          <w:szCs w:val="24"/>
        </w:rPr>
      </w:pPr>
    </w:p>
    <w:p w:rsidR="00A52CB5" w:rsidRDefault="00A52CB5" w:rsidP="008A2131">
      <w:pPr>
        <w:jc w:val="both"/>
        <w:rPr>
          <w:rFonts w:ascii="Arial" w:hAnsi="Arial" w:cs="Arial"/>
          <w:sz w:val="24"/>
          <w:szCs w:val="24"/>
        </w:rPr>
      </w:pPr>
    </w:p>
    <w:p w:rsidR="00DD0A40" w:rsidRDefault="00AA1443" w:rsidP="008A2131">
      <w:pPr>
        <w:jc w:val="both"/>
        <w:rPr>
          <w:rFonts w:ascii="Arial" w:hAnsi="Arial" w:cs="Arial"/>
          <w:sz w:val="24"/>
          <w:szCs w:val="24"/>
        </w:rPr>
      </w:pPr>
      <w:r w:rsidRPr="00904209">
        <w:rPr>
          <w:rFonts w:ascii="Arial" w:hAnsi="Arial" w:cs="Arial"/>
          <w:sz w:val="24"/>
          <w:szCs w:val="24"/>
        </w:rPr>
        <w:t>CON</w:t>
      </w:r>
      <w:r w:rsidR="004A5561" w:rsidRPr="00904209">
        <w:rPr>
          <w:rFonts w:ascii="Arial" w:hAnsi="Arial" w:cs="Arial"/>
          <w:sz w:val="24"/>
          <w:szCs w:val="24"/>
        </w:rPr>
        <w:t>C</w:t>
      </w:r>
      <w:r w:rsidRPr="00904209">
        <w:rPr>
          <w:rFonts w:ascii="Arial" w:hAnsi="Arial" w:cs="Arial"/>
          <w:sz w:val="24"/>
          <w:szCs w:val="24"/>
        </w:rPr>
        <w:t xml:space="preserve">LUSIONES Y </w:t>
      </w:r>
      <w:r w:rsidR="00FA088B" w:rsidRPr="00904209">
        <w:rPr>
          <w:rFonts w:ascii="Arial" w:hAnsi="Arial" w:cs="Arial"/>
          <w:sz w:val="24"/>
          <w:szCs w:val="24"/>
        </w:rPr>
        <w:t>RECOMENDACIONES:</w:t>
      </w:r>
    </w:p>
    <w:p w:rsidR="00E05317" w:rsidRDefault="00E05317" w:rsidP="008A2131">
      <w:pPr>
        <w:jc w:val="both"/>
        <w:rPr>
          <w:rFonts w:ascii="Arial" w:hAnsi="Arial" w:cs="Arial"/>
          <w:sz w:val="24"/>
          <w:szCs w:val="24"/>
        </w:rPr>
      </w:pPr>
    </w:p>
    <w:p w:rsidR="00B9014C" w:rsidRDefault="00B9014C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El equipo de las profesionista se</w:t>
      </w:r>
      <w:r w:rsidR="00CF299B">
        <w:rPr>
          <w:rFonts w:ascii="Arial" w:hAnsi="Arial" w:cs="Arial"/>
          <w:sz w:val="24"/>
          <w:szCs w:val="24"/>
        </w:rPr>
        <w:t xml:space="preserve"> encuentran comprometidas con el cuidado y la prevención  hacia las mujeres, no solo en su estado físico si no también con el cuidado psicológico y emocional de cada una de las mujeres, niñas, niños y adolescentes. </w:t>
      </w:r>
    </w:p>
    <w:p w:rsidR="00CF299B" w:rsidRDefault="00B9014C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El CDM en este mes </w:t>
      </w:r>
      <w:r w:rsidRPr="00B9014C">
        <w:rPr>
          <w:rFonts w:ascii="Arial" w:hAnsi="Arial" w:cs="Arial"/>
          <w:sz w:val="24"/>
          <w:szCs w:val="24"/>
        </w:rPr>
        <w:t xml:space="preserve">se </w:t>
      </w:r>
      <w:r w:rsidR="00CF299B">
        <w:rPr>
          <w:rFonts w:ascii="Arial" w:hAnsi="Arial" w:cs="Arial"/>
          <w:sz w:val="24"/>
          <w:szCs w:val="24"/>
        </w:rPr>
        <w:t>destacó</w:t>
      </w:r>
      <w:r>
        <w:rPr>
          <w:rFonts w:ascii="Arial" w:hAnsi="Arial" w:cs="Arial"/>
          <w:sz w:val="24"/>
          <w:szCs w:val="24"/>
        </w:rPr>
        <w:t xml:space="preserve"> </w:t>
      </w:r>
      <w:r w:rsidR="00502D59">
        <w:rPr>
          <w:rFonts w:ascii="Arial" w:hAnsi="Arial" w:cs="Arial"/>
          <w:sz w:val="24"/>
          <w:szCs w:val="24"/>
        </w:rPr>
        <w:t xml:space="preserve"> por</w:t>
      </w:r>
      <w:r w:rsidRPr="00B9014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</w:t>
      </w:r>
      <w:r w:rsidRPr="00B9014C">
        <w:rPr>
          <w:rFonts w:ascii="Arial" w:hAnsi="Arial" w:cs="Arial"/>
          <w:sz w:val="24"/>
          <w:szCs w:val="24"/>
        </w:rPr>
        <w:t>as asesorías psicológicas</w:t>
      </w:r>
      <w:r>
        <w:rPr>
          <w:rFonts w:ascii="Arial" w:hAnsi="Arial" w:cs="Arial"/>
          <w:sz w:val="24"/>
          <w:szCs w:val="24"/>
        </w:rPr>
        <w:t>, jurídica y de trabajo social con las cuales se fortalecen</w:t>
      </w:r>
      <w:r w:rsidRPr="00B9014C">
        <w:rPr>
          <w:rFonts w:ascii="Arial" w:hAnsi="Arial" w:cs="Arial"/>
          <w:sz w:val="24"/>
          <w:szCs w:val="24"/>
        </w:rPr>
        <w:t xml:space="preserve"> las habilidades y</w:t>
      </w:r>
      <w:r>
        <w:rPr>
          <w:rFonts w:ascii="Arial" w:hAnsi="Arial" w:cs="Arial"/>
          <w:sz w:val="24"/>
          <w:szCs w:val="24"/>
        </w:rPr>
        <w:t xml:space="preserve"> se </w:t>
      </w:r>
      <w:r w:rsidRPr="00B9014C">
        <w:rPr>
          <w:rFonts w:ascii="Arial" w:hAnsi="Arial" w:cs="Arial"/>
          <w:sz w:val="24"/>
          <w:szCs w:val="24"/>
        </w:rPr>
        <w:t xml:space="preserve"> abonar a una</w:t>
      </w:r>
      <w:r>
        <w:rPr>
          <w:rFonts w:ascii="Arial" w:hAnsi="Arial" w:cs="Arial"/>
          <w:sz w:val="24"/>
          <w:szCs w:val="24"/>
        </w:rPr>
        <w:t xml:space="preserve"> mejora social, como también la capacitación a la población abierta siendo un </w:t>
      </w:r>
      <w:r w:rsidRPr="00B9014C">
        <w:rPr>
          <w:rFonts w:ascii="Arial" w:hAnsi="Arial" w:cs="Arial"/>
          <w:sz w:val="24"/>
          <w:szCs w:val="24"/>
        </w:rPr>
        <w:t xml:space="preserve"> pilar </w:t>
      </w:r>
      <w:r>
        <w:rPr>
          <w:rFonts w:ascii="Arial" w:hAnsi="Arial" w:cs="Arial"/>
          <w:sz w:val="24"/>
          <w:szCs w:val="24"/>
        </w:rPr>
        <w:t xml:space="preserve"> estos talleres </w:t>
      </w:r>
      <w:r w:rsidRPr="00B9014C">
        <w:rPr>
          <w:rFonts w:ascii="Arial" w:hAnsi="Arial" w:cs="Arial"/>
          <w:sz w:val="24"/>
          <w:szCs w:val="24"/>
        </w:rPr>
        <w:t>para lograr</w:t>
      </w:r>
      <w:r w:rsidR="004212AF">
        <w:rPr>
          <w:rFonts w:ascii="Arial" w:hAnsi="Arial" w:cs="Arial"/>
          <w:sz w:val="24"/>
          <w:szCs w:val="24"/>
        </w:rPr>
        <w:t xml:space="preserve"> empezar el proceso </w:t>
      </w:r>
      <w:r>
        <w:rPr>
          <w:rFonts w:ascii="Arial" w:hAnsi="Arial" w:cs="Arial"/>
          <w:sz w:val="24"/>
          <w:szCs w:val="24"/>
        </w:rPr>
        <w:t xml:space="preserve">del </w:t>
      </w:r>
      <w:r w:rsidRPr="00B9014C">
        <w:rPr>
          <w:rFonts w:ascii="Arial" w:hAnsi="Arial" w:cs="Arial"/>
          <w:sz w:val="24"/>
          <w:szCs w:val="24"/>
        </w:rPr>
        <w:t xml:space="preserve"> empoderamiento e</w:t>
      </w:r>
      <w:r w:rsidR="00CF299B">
        <w:rPr>
          <w:rFonts w:ascii="Arial" w:hAnsi="Arial" w:cs="Arial"/>
          <w:sz w:val="24"/>
          <w:szCs w:val="24"/>
        </w:rPr>
        <w:t>n las mujeres en el ámbito en el que  ellas se desarrolla.</w:t>
      </w:r>
    </w:p>
    <w:p w:rsidR="00CF299B" w:rsidRDefault="00785705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Se g</w:t>
      </w:r>
      <w:r w:rsidR="00E95CD5">
        <w:rPr>
          <w:rFonts w:ascii="Arial" w:hAnsi="Arial" w:cs="Arial"/>
          <w:sz w:val="24"/>
          <w:szCs w:val="24"/>
        </w:rPr>
        <w:t xml:space="preserve">eneraron las redes necesarias para poder crear </w:t>
      </w:r>
      <w:r>
        <w:rPr>
          <w:rFonts w:ascii="Arial" w:hAnsi="Arial" w:cs="Arial"/>
          <w:sz w:val="24"/>
          <w:szCs w:val="24"/>
        </w:rPr>
        <w:t xml:space="preserve"> el evento “</w:t>
      </w:r>
      <w:r w:rsidR="00E95CD5">
        <w:rPr>
          <w:rFonts w:ascii="Arial" w:hAnsi="Arial" w:cs="Arial"/>
          <w:sz w:val="24"/>
          <w:szCs w:val="24"/>
        </w:rPr>
        <w:t xml:space="preserve"> semana para la lucha contra el cáncer de mama</w:t>
      </w:r>
      <w:r>
        <w:rPr>
          <w:rFonts w:ascii="Arial" w:hAnsi="Arial" w:cs="Arial"/>
          <w:sz w:val="24"/>
          <w:szCs w:val="24"/>
        </w:rPr>
        <w:t>”</w:t>
      </w:r>
      <w:r w:rsidR="00E95CD5">
        <w:rPr>
          <w:rFonts w:ascii="Arial" w:hAnsi="Arial" w:cs="Arial"/>
          <w:sz w:val="24"/>
          <w:szCs w:val="24"/>
        </w:rPr>
        <w:t xml:space="preserve"> donde las instituciones antes ya contactadas por nuestra red</w:t>
      </w:r>
      <w:r>
        <w:rPr>
          <w:rFonts w:ascii="Arial" w:hAnsi="Arial" w:cs="Arial"/>
          <w:sz w:val="24"/>
          <w:szCs w:val="24"/>
        </w:rPr>
        <w:t>,</w:t>
      </w:r>
      <w:r w:rsidR="00E95CD5">
        <w:rPr>
          <w:rFonts w:ascii="Arial" w:hAnsi="Arial" w:cs="Arial"/>
          <w:sz w:val="24"/>
          <w:szCs w:val="24"/>
        </w:rPr>
        <w:t xml:space="preserve"> apoyaran a esta causa donde se compartió personal y recursos para que se</w:t>
      </w:r>
      <w:r>
        <w:rPr>
          <w:rFonts w:ascii="Arial" w:hAnsi="Arial" w:cs="Arial"/>
          <w:sz w:val="24"/>
          <w:szCs w:val="24"/>
        </w:rPr>
        <w:t xml:space="preserve"> pudiera desarrollas este evento</w:t>
      </w:r>
      <w:r w:rsidR="00E95CD5">
        <w:rPr>
          <w:rFonts w:ascii="Arial" w:hAnsi="Arial" w:cs="Arial"/>
          <w:sz w:val="24"/>
          <w:szCs w:val="24"/>
        </w:rPr>
        <w:t xml:space="preserve">, creando una caminata , concursos de pancartas y la plática donde se habló sobre la prevención, causas y consecuencias del </w:t>
      </w:r>
      <w:r>
        <w:rPr>
          <w:rFonts w:ascii="Arial" w:hAnsi="Arial" w:cs="Arial"/>
          <w:sz w:val="24"/>
          <w:szCs w:val="24"/>
        </w:rPr>
        <w:t>cáncer</w:t>
      </w:r>
      <w:r w:rsidR="00E95CD5">
        <w:rPr>
          <w:rFonts w:ascii="Arial" w:hAnsi="Arial" w:cs="Arial"/>
          <w:sz w:val="24"/>
          <w:szCs w:val="24"/>
        </w:rPr>
        <w:t xml:space="preserve"> de mama</w:t>
      </w:r>
      <w:r>
        <w:rPr>
          <w:rFonts w:ascii="Arial" w:hAnsi="Arial" w:cs="Arial"/>
          <w:sz w:val="24"/>
          <w:szCs w:val="24"/>
        </w:rPr>
        <w:t>,</w:t>
      </w:r>
      <w:r w:rsidR="00E95CD5">
        <w:rPr>
          <w:rFonts w:ascii="Arial" w:hAnsi="Arial" w:cs="Arial"/>
          <w:sz w:val="24"/>
          <w:szCs w:val="24"/>
        </w:rPr>
        <w:t xml:space="preserve"> tratando de concientizar sobre estos factores que afectan a nuestras mujeres del municipio. </w:t>
      </w:r>
    </w:p>
    <w:p w:rsidR="00C86CAD" w:rsidRDefault="00C86CAD" w:rsidP="008A213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importante marcar que es un arduo camino que recorrer en vista de que Yahualica es una sociedad machista, que excluye a las mujeres vulnerables y sobretodo las violentan y las victimizas a causa de esta cultura </w:t>
      </w:r>
      <w:r w:rsidR="00AA7B5C">
        <w:rPr>
          <w:rFonts w:ascii="Arial" w:hAnsi="Arial" w:cs="Arial"/>
          <w:sz w:val="24"/>
          <w:szCs w:val="24"/>
        </w:rPr>
        <w:t xml:space="preserve">donde loa hombres sienten ser los únicos con autoridad suficiente en sus hogares y por lo tanto solo lo que ellos dicen debe ser relevante y a causa de lo ya mencionado las mujeres normalizan la </w:t>
      </w:r>
      <w:r w:rsidR="00DC1534">
        <w:rPr>
          <w:rFonts w:ascii="Arial" w:hAnsi="Arial" w:cs="Arial"/>
          <w:sz w:val="24"/>
          <w:szCs w:val="24"/>
        </w:rPr>
        <w:t>violencia, por lo tanto es importante que se siga con estos centros de apoyo donde la mujer pueda sentirse acompañada y sobretodo escuchadas y puedan observar que la violencia no es normal y</w:t>
      </w:r>
      <w:r w:rsidR="0049700C">
        <w:rPr>
          <w:rFonts w:ascii="Arial" w:hAnsi="Arial" w:cs="Arial"/>
          <w:sz w:val="24"/>
          <w:szCs w:val="24"/>
        </w:rPr>
        <w:t xml:space="preserve"> así </w:t>
      </w:r>
      <w:r w:rsidR="00DC1534">
        <w:rPr>
          <w:rFonts w:ascii="Arial" w:hAnsi="Arial" w:cs="Arial"/>
          <w:sz w:val="24"/>
          <w:szCs w:val="24"/>
        </w:rPr>
        <w:t xml:space="preserve"> salir de este círculo vicioso y aprender </w:t>
      </w:r>
      <w:r w:rsidR="0049700C">
        <w:rPr>
          <w:rFonts w:ascii="Arial" w:hAnsi="Arial" w:cs="Arial"/>
          <w:sz w:val="24"/>
          <w:szCs w:val="24"/>
        </w:rPr>
        <w:t>a valorarse  y así ellas puedan identificar</w:t>
      </w:r>
      <w:r w:rsidR="00DC1534">
        <w:rPr>
          <w:rFonts w:ascii="Arial" w:hAnsi="Arial" w:cs="Arial"/>
          <w:sz w:val="24"/>
          <w:szCs w:val="24"/>
        </w:rPr>
        <w:t xml:space="preserve"> </w:t>
      </w:r>
      <w:r w:rsidR="0049700C">
        <w:rPr>
          <w:rFonts w:ascii="Arial" w:hAnsi="Arial" w:cs="Arial"/>
          <w:sz w:val="24"/>
          <w:szCs w:val="24"/>
        </w:rPr>
        <w:t xml:space="preserve">sus logros y se puedan generar </w:t>
      </w:r>
      <w:r w:rsidR="00DC1534">
        <w:rPr>
          <w:rFonts w:ascii="Arial" w:hAnsi="Arial" w:cs="Arial"/>
          <w:sz w:val="24"/>
          <w:szCs w:val="24"/>
        </w:rPr>
        <w:t xml:space="preserve"> cambios. </w:t>
      </w:r>
    </w:p>
    <w:p w:rsidR="00FA088B" w:rsidRPr="00904209" w:rsidRDefault="00FA088B" w:rsidP="008A2131">
      <w:pPr>
        <w:jc w:val="both"/>
        <w:rPr>
          <w:rFonts w:ascii="Arial" w:hAnsi="Arial" w:cs="Arial"/>
          <w:sz w:val="24"/>
          <w:szCs w:val="24"/>
        </w:rPr>
      </w:pPr>
    </w:p>
    <w:p w:rsidR="007737EE" w:rsidRDefault="007737EE" w:rsidP="00977176">
      <w:pPr>
        <w:jc w:val="both"/>
        <w:rPr>
          <w:rFonts w:ascii="Arial" w:hAnsi="Arial" w:cs="Arial"/>
          <w:sz w:val="24"/>
          <w:szCs w:val="24"/>
        </w:rPr>
      </w:pPr>
    </w:p>
    <w:p w:rsidR="00FF7776" w:rsidRDefault="00FF7776" w:rsidP="00977176">
      <w:pPr>
        <w:jc w:val="both"/>
        <w:rPr>
          <w:rFonts w:ascii="Arial" w:hAnsi="Arial" w:cs="Arial"/>
          <w:sz w:val="24"/>
          <w:szCs w:val="24"/>
        </w:rPr>
      </w:pPr>
    </w:p>
    <w:p w:rsidR="00FF7776" w:rsidRDefault="00FF7776" w:rsidP="00977176">
      <w:pPr>
        <w:jc w:val="both"/>
        <w:rPr>
          <w:rFonts w:ascii="Arial" w:hAnsi="Arial" w:cs="Arial"/>
          <w:sz w:val="24"/>
          <w:szCs w:val="24"/>
        </w:rPr>
      </w:pPr>
    </w:p>
    <w:p w:rsidR="00FF7776" w:rsidRDefault="00FF7776" w:rsidP="00977176">
      <w:pPr>
        <w:jc w:val="both"/>
        <w:rPr>
          <w:rFonts w:ascii="Arial" w:hAnsi="Arial" w:cs="Arial"/>
          <w:sz w:val="24"/>
          <w:szCs w:val="24"/>
        </w:rPr>
      </w:pPr>
    </w:p>
    <w:p w:rsidR="00FF7776" w:rsidRDefault="00FF7776" w:rsidP="00977176">
      <w:pPr>
        <w:jc w:val="both"/>
        <w:rPr>
          <w:rFonts w:ascii="Arial" w:hAnsi="Arial" w:cs="Arial"/>
          <w:sz w:val="24"/>
          <w:szCs w:val="24"/>
        </w:rPr>
      </w:pPr>
    </w:p>
    <w:p w:rsidR="00FF7776" w:rsidRDefault="00FF7776" w:rsidP="00977176">
      <w:pPr>
        <w:jc w:val="both"/>
        <w:rPr>
          <w:rFonts w:ascii="Arial" w:hAnsi="Arial" w:cs="Arial"/>
          <w:sz w:val="24"/>
          <w:szCs w:val="24"/>
        </w:rPr>
      </w:pPr>
    </w:p>
    <w:p w:rsidR="00FF7776" w:rsidRPr="00904209" w:rsidRDefault="00FF7776" w:rsidP="00977176">
      <w:pPr>
        <w:jc w:val="both"/>
        <w:rPr>
          <w:rFonts w:ascii="Arial" w:hAnsi="Arial" w:cs="Arial"/>
          <w:sz w:val="24"/>
          <w:szCs w:val="24"/>
        </w:rPr>
      </w:pPr>
    </w:p>
    <w:p w:rsidR="00516EBD" w:rsidRPr="00904209" w:rsidRDefault="00516EBD" w:rsidP="00977176">
      <w:pPr>
        <w:jc w:val="both"/>
        <w:rPr>
          <w:rFonts w:ascii="Arial" w:hAnsi="Arial" w:cs="Arial"/>
          <w:sz w:val="24"/>
          <w:szCs w:val="24"/>
        </w:rPr>
      </w:pPr>
    </w:p>
    <w:p w:rsidR="00AA1443" w:rsidRPr="00904209" w:rsidRDefault="00AA1443" w:rsidP="0003533C">
      <w:pPr>
        <w:jc w:val="center"/>
        <w:rPr>
          <w:rFonts w:ascii="Arial" w:hAnsi="Arial" w:cs="Arial"/>
          <w:b/>
          <w:sz w:val="40"/>
          <w:szCs w:val="24"/>
        </w:rPr>
      </w:pPr>
      <w:r w:rsidRPr="00904209">
        <w:rPr>
          <w:rFonts w:ascii="Arial" w:hAnsi="Arial" w:cs="Arial"/>
          <w:b/>
          <w:sz w:val="24"/>
          <w:szCs w:val="16"/>
        </w:rPr>
        <w:t>FIRMAS</w:t>
      </w:r>
    </w:p>
    <w:p w:rsidR="00AA1443" w:rsidRPr="00904209" w:rsidRDefault="00BE2187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RESPONSABLE DEL PROYECTO</w:t>
      </w:r>
    </w:p>
    <w:p w:rsidR="00AA630D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___________________________</w:t>
      </w:r>
    </w:p>
    <w:p w:rsidR="00AA1443" w:rsidRPr="00904209" w:rsidRDefault="001467D9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 xml:space="preserve">LIC. </w:t>
      </w:r>
      <w:r w:rsidR="00CF10B4" w:rsidRPr="00904209">
        <w:rPr>
          <w:rFonts w:ascii="Arial" w:hAnsi="Arial" w:cs="Arial"/>
          <w:b/>
          <w:sz w:val="24"/>
          <w:szCs w:val="16"/>
        </w:rPr>
        <w:t>ALEJANDRO CHÁ</w:t>
      </w:r>
      <w:r w:rsidR="003965FF" w:rsidRPr="00904209">
        <w:rPr>
          <w:rFonts w:ascii="Arial" w:hAnsi="Arial" w:cs="Arial"/>
          <w:b/>
          <w:sz w:val="24"/>
          <w:szCs w:val="16"/>
        </w:rPr>
        <w:t>VEZ ZAMUDIO</w:t>
      </w:r>
    </w:p>
    <w:p w:rsidR="0003533C" w:rsidRPr="00904209" w:rsidRDefault="0003533C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AA1443" w:rsidRPr="00904209" w:rsidRDefault="00AA1443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RESPONSABLE DE LA ELABORACIÓN</w:t>
      </w:r>
      <w:r w:rsidR="002402C3" w:rsidRPr="00904209">
        <w:rPr>
          <w:rFonts w:ascii="Arial" w:hAnsi="Arial" w:cs="Arial"/>
          <w:b/>
          <w:sz w:val="24"/>
          <w:szCs w:val="16"/>
        </w:rPr>
        <w:t>:</w:t>
      </w:r>
    </w:p>
    <w:p w:rsidR="00AA630D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_______________________________</w:t>
      </w:r>
    </w:p>
    <w:p w:rsidR="002402C3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L.T.S KAREN ELIZABETH GONZÁLEZ ÁLVAREZ</w:t>
      </w:r>
    </w:p>
    <w:p w:rsidR="00AA630D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AA630D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________________________________</w:t>
      </w:r>
    </w:p>
    <w:p w:rsidR="002402C3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MSTRA ANA GABRIELA NÚÑEZ RUVALCABA</w:t>
      </w:r>
    </w:p>
    <w:p w:rsidR="00AA630D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AA630D" w:rsidRPr="00904209" w:rsidRDefault="00AA630D" w:rsidP="0003533C">
      <w:pPr>
        <w:jc w:val="center"/>
        <w:rPr>
          <w:rFonts w:ascii="Arial" w:hAnsi="Arial" w:cs="Arial"/>
          <w:b/>
          <w:sz w:val="24"/>
          <w:szCs w:val="16"/>
        </w:rPr>
      </w:pPr>
      <w:r w:rsidRPr="00904209">
        <w:rPr>
          <w:rFonts w:ascii="Arial" w:hAnsi="Arial" w:cs="Arial"/>
          <w:b/>
          <w:sz w:val="24"/>
          <w:szCs w:val="16"/>
        </w:rPr>
        <w:t>_________________________________</w:t>
      </w:r>
    </w:p>
    <w:p w:rsidR="0046136E" w:rsidRDefault="001D49C6" w:rsidP="0003533C">
      <w:pPr>
        <w:jc w:val="center"/>
        <w:rPr>
          <w:rFonts w:ascii="Arial" w:hAnsi="Arial" w:cs="Arial"/>
          <w:b/>
          <w:sz w:val="24"/>
          <w:szCs w:val="16"/>
        </w:rPr>
      </w:pPr>
      <w:r>
        <w:rPr>
          <w:rFonts w:ascii="Arial" w:hAnsi="Arial" w:cs="Arial"/>
          <w:b/>
          <w:sz w:val="24"/>
          <w:szCs w:val="16"/>
        </w:rPr>
        <w:t xml:space="preserve">LIC. MAYRA IVETH LOPEZ GONZALEZ </w:t>
      </w:r>
    </w:p>
    <w:p w:rsidR="00E21DD3" w:rsidRDefault="00E21DD3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E21DD3" w:rsidRDefault="00E21DD3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E21DD3" w:rsidRDefault="00E21DD3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E21DD3" w:rsidRDefault="00E21DD3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E21DD3" w:rsidRDefault="00E21DD3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E21DD3" w:rsidRDefault="00E21DD3" w:rsidP="0003533C">
      <w:pPr>
        <w:jc w:val="center"/>
        <w:rPr>
          <w:rFonts w:ascii="Arial" w:hAnsi="Arial" w:cs="Arial"/>
          <w:b/>
          <w:sz w:val="24"/>
          <w:szCs w:val="16"/>
        </w:rPr>
      </w:pPr>
    </w:p>
    <w:p w:rsidR="00E21DD3" w:rsidRPr="00E21DD3" w:rsidRDefault="00E21DD3" w:rsidP="00E21DD3"/>
    <w:sectPr w:rsidR="00E21DD3" w:rsidRPr="00E21DD3" w:rsidSect="00F878AC">
      <w:headerReference w:type="default" r:id="rId20"/>
      <w:footerReference w:type="default" r:id="rId21"/>
      <w:pgSz w:w="12240" w:h="15840"/>
      <w:pgMar w:top="1417" w:right="1701" w:bottom="1417" w:left="1701" w:header="0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6399" w:rsidRDefault="00956399" w:rsidP="00AA1443">
      <w:pPr>
        <w:spacing w:after="0" w:line="240" w:lineRule="auto"/>
      </w:pPr>
      <w:r>
        <w:separator/>
      </w:r>
    </w:p>
  </w:endnote>
  <w:endnote w:type="continuationSeparator" w:id="0">
    <w:p w:rsidR="00956399" w:rsidRDefault="00956399" w:rsidP="00AA14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2135C" w:rsidRPr="00CD629A" w:rsidRDefault="0062135C" w:rsidP="00CD629A">
    <w:pPr>
      <w:jc w:val="both"/>
      <w:rPr>
        <w:rFonts w:ascii="Arial" w:hAnsi="Arial" w:cs="Arial"/>
        <w:sz w:val="18"/>
        <w:szCs w:val="18"/>
      </w:rPr>
    </w:pPr>
    <w:r w:rsidRPr="0062135C">
      <w:rPr>
        <w:rFonts w:ascii="Arial" w:hAnsi="Arial" w:cs="Arial"/>
        <w:sz w:val="18"/>
        <w:szCs w:val="18"/>
      </w:rPr>
      <w:t>“Este producto es generado con recursos del programa Fortalecimiento a la Transversalidad de la Perspectiva de Género. Empero</w:t>
    </w:r>
    <w:r w:rsidR="00CD629A">
      <w:rPr>
        <w:rFonts w:ascii="Arial" w:hAnsi="Arial" w:cs="Arial"/>
        <w:sz w:val="18"/>
        <w:szCs w:val="18"/>
      </w:rPr>
      <w:t>,</w:t>
    </w:r>
    <w:r w:rsidRPr="0062135C">
      <w:rPr>
        <w:rFonts w:ascii="Arial" w:hAnsi="Arial" w:cs="Arial"/>
        <w:sz w:val="18"/>
        <w:szCs w:val="18"/>
      </w:rPr>
      <w:t xml:space="preserve"> el Instituto Nacional de las Mujeres no necesariamente comparte los puntos de vista expresados por las (los) autoras(es) del presente trabajo.”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6399" w:rsidRDefault="00956399" w:rsidP="00AA1443">
      <w:pPr>
        <w:spacing w:after="0" w:line="240" w:lineRule="auto"/>
      </w:pPr>
      <w:r>
        <w:separator/>
      </w:r>
    </w:p>
  </w:footnote>
  <w:footnote w:type="continuationSeparator" w:id="0">
    <w:p w:rsidR="00956399" w:rsidRDefault="00956399" w:rsidP="00AA14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1443" w:rsidRDefault="00CD629A" w:rsidP="00CD629A">
    <w:pPr>
      <w:pStyle w:val="Encabezado"/>
      <w:ind w:left="-426" w:hanging="426"/>
    </w:pPr>
    <w:r w:rsidRPr="003F33ED">
      <w:rPr>
        <w:rFonts w:ascii="Arial" w:hAnsi="Arial" w:cs="Arial"/>
        <w:noProof/>
        <w:sz w:val="36"/>
        <w:szCs w:val="36"/>
        <w:lang w:eastAsia="es-MX"/>
      </w:rPr>
      <w:drawing>
        <wp:anchor distT="0" distB="0" distL="114300" distR="114300" simplePos="0" relativeHeight="251659264" behindDoc="0" locked="0" layoutInCell="1" allowOverlap="1" wp14:anchorId="521C0B20" wp14:editId="18E3A4EB">
          <wp:simplePos x="0" y="0"/>
          <wp:positionH relativeFrom="column">
            <wp:posOffset>4120515</wp:posOffset>
          </wp:positionH>
          <wp:positionV relativeFrom="paragraph">
            <wp:posOffset>161925</wp:posOffset>
          </wp:positionV>
          <wp:extent cx="951865" cy="481965"/>
          <wp:effectExtent l="0" t="0" r="635" b="0"/>
          <wp:wrapSquare wrapText="bothSides"/>
          <wp:docPr id="1" name="Imagen 1" descr="C:\Users\instituto mujer\Desktop\Logo J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C:\Users\instituto mujer\Desktop\Logo Jal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186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MX"/>
      </w:rPr>
      <w:drawing>
        <wp:anchor distT="0" distB="0" distL="114300" distR="114300" simplePos="0" relativeHeight="251661312" behindDoc="0" locked="0" layoutInCell="1" allowOverlap="1" wp14:anchorId="4D9B4B40" wp14:editId="59A2BD33">
          <wp:simplePos x="0" y="0"/>
          <wp:positionH relativeFrom="margin">
            <wp:posOffset>5400675</wp:posOffset>
          </wp:positionH>
          <wp:positionV relativeFrom="paragraph">
            <wp:posOffset>108585</wp:posOffset>
          </wp:positionV>
          <wp:extent cx="1104900" cy="621030"/>
          <wp:effectExtent l="0" t="0" r="0" b="7620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creenshot_20180605-114950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4900" cy="6210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E3A19">
      <w:rPr>
        <w:b/>
        <w:noProof/>
        <w:color w:val="000000"/>
        <w:lang w:eastAsia="es-MX"/>
      </w:rPr>
      <w:drawing>
        <wp:inline distT="0" distB="0" distL="0" distR="0" wp14:anchorId="2B7726F1" wp14:editId="151DB057">
          <wp:extent cx="4429125" cy="731520"/>
          <wp:effectExtent l="0" t="0" r="9525" b="0"/>
          <wp:docPr id="5" name="Imagen 5" descr="LOGOS INTEGRADOS IJM NAC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0" descr="LOGOS INTEGRADOS IJM NACIONAL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23836"/>
                  <a:stretch>
                    <a:fillRect/>
                  </a:stretch>
                </pic:blipFill>
                <pic:spPr bwMode="auto">
                  <a:xfrm>
                    <a:off x="0" y="0"/>
                    <a:ext cx="4429125" cy="731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A1443">
      <w:tab/>
    </w:r>
    <w:r w:rsidR="00AA1443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4B5CB3"/>
    <w:multiLevelType w:val="hybridMultilevel"/>
    <w:tmpl w:val="38268F1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D7B7EB5"/>
    <w:multiLevelType w:val="hybridMultilevel"/>
    <w:tmpl w:val="83606792"/>
    <w:lvl w:ilvl="0" w:tplc="E362DFF0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1443"/>
    <w:rsid w:val="000012F6"/>
    <w:rsid w:val="00004326"/>
    <w:rsid w:val="000127BE"/>
    <w:rsid w:val="00012C02"/>
    <w:rsid w:val="00012EDC"/>
    <w:rsid w:val="00017A30"/>
    <w:rsid w:val="000213E5"/>
    <w:rsid w:val="0002245C"/>
    <w:rsid w:val="000265AB"/>
    <w:rsid w:val="00027C6B"/>
    <w:rsid w:val="00031478"/>
    <w:rsid w:val="000337B3"/>
    <w:rsid w:val="000343DA"/>
    <w:rsid w:val="0003533C"/>
    <w:rsid w:val="00037090"/>
    <w:rsid w:val="00041FBF"/>
    <w:rsid w:val="0004512E"/>
    <w:rsid w:val="00045610"/>
    <w:rsid w:val="00052488"/>
    <w:rsid w:val="000637C0"/>
    <w:rsid w:val="000654DC"/>
    <w:rsid w:val="000657B9"/>
    <w:rsid w:val="000666BF"/>
    <w:rsid w:val="0006712A"/>
    <w:rsid w:val="00067CC4"/>
    <w:rsid w:val="000711AE"/>
    <w:rsid w:val="0007316D"/>
    <w:rsid w:val="00081029"/>
    <w:rsid w:val="00087D29"/>
    <w:rsid w:val="00090841"/>
    <w:rsid w:val="00091425"/>
    <w:rsid w:val="000937EF"/>
    <w:rsid w:val="000A2D83"/>
    <w:rsid w:val="000B3D67"/>
    <w:rsid w:val="000C2C39"/>
    <w:rsid w:val="000C3A0F"/>
    <w:rsid w:val="000C7501"/>
    <w:rsid w:val="000D1491"/>
    <w:rsid w:val="000D2C73"/>
    <w:rsid w:val="000D4624"/>
    <w:rsid w:val="000D7C5C"/>
    <w:rsid w:val="000E632C"/>
    <w:rsid w:val="000E787E"/>
    <w:rsid w:val="001005F2"/>
    <w:rsid w:val="0010445D"/>
    <w:rsid w:val="00104C28"/>
    <w:rsid w:val="00106A8F"/>
    <w:rsid w:val="00106F52"/>
    <w:rsid w:val="00107F16"/>
    <w:rsid w:val="0011139D"/>
    <w:rsid w:val="00115321"/>
    <w:rsid w:val="0012001D"/>
    <w:rsid w:val="001200B3"/>
    <w:rsid w:val="00124978"/>
    <w:rsid w:val="001336AA"/>
    <w:rsid w:val="00134E13"/>
    <w:rsid w:val="00136A4B"/>
    <w:rsid w:val="001402E4"/>
    <w:rsid w:val="00142C31"/>
    <w:rsid w:val="0014378E"/>
    <w:rsid w:val="001467D9"/>
    <w:rsid w:val="00150A57"/>
    <w:rsid w:val="00151C0C"/>
    <w:rsid w:val="00155D83"/>
    <w:rsid w:val="00156627"/>
    <w:rsid w:val="00171510"/>
    <w:rsid w:val="001825CC"/>
    <w:rsid w:val="001836A0"/>
    <w:rsid w:val="00193F53"/>
    <w:rsid w:val="001A36AA"/>
    <w:rsid w:val="001A489F"/>
    <w:rsid w:val="001A624B"/>
    <w:rsid w:val="001B02C2"/>
    <w:rsid w:val="001B127B"/>
    <w:rsid w:val="001B3C91"/>
    <w:rsid w:val="001B4ABC"/>
    <w:rsid w:val="001B78BE"/>
    <w:rsid w:val="001C0134"/>
    <w:rsid w:val="001C0682"/>
    <w:rsid w:val="001C4ECA"/>
    <w:rsid w:val="001C66D5"/>
    <w:rsid w:val="001C7844"/>
    <w:rsid w:val="001C7F05"/>
    <w:rsid w:val="001D1FCB"/>
    <w:rsid w:val="001D2ABA"/>
    <w:rsid w:val="001D49C6"/>
    <w:rsid w:val="001D6DDA"/>
    <w:rsid w:val="001E4E1A"/>
    <w:rsid w:val="001E6CEB"/>
    <w:rsid w:val="001F30E3"/>
    <w:rsid w:val="001F3287"/>
    <w:rsid w:val="001F372C"/>
    <w:rsid w:val="001F4D62"/>
    <w:rsid w:val="001F5AD2"/>
    <w:rsid w:val="00200B44"/>
    <w:rsid w:val="0020387B"/>
    <w:rsid w:val="002074A1"/>
    <w:rsid w:val="00207882"/>
    <w:rsid w:val="00215C76"/>
    <w:rsid w:val="0022787D"/>
    <w:rsid w:val="00231F72"/>
    <w:rsid w:val="0023423E"/>
    <w:rsid w:val="002348F1"/>
    <w:rsid w:val="00236C87"/>
    <w:rsid w:val="002402C3"/>
    <w:rsid w:val="00240618"/>
    <w:rsid w:val="002448E9"/>
    <w:rsid w:val="002511E1"/>
    <w:rsid w:val="00252326"/>
    <w:rsid w:val="00255AAF"/>
    <w:rsid w:val="00256504"/>
    <w:rsid w:val="00275EF2"/>
    <w:rsid w:val="0028122A"/>
    <w:rsid w:val="00282145"/>
    <w:rsid w:val="00284CFF"/>
    <w:rsid w:val="00285B38"/>
    <w:rsid w:val="00287D7B"/>
    <w:rsid w:val="00292D69"/>
    <w:rsid w:val="002933D3"/>
    <w:rsid w:val="00294A52"/>
    <w:rsid w:val="002965A8"/>
    <w:rsid w:val="00297011"/>
    <w:rsid w:val="002B0ADE"/>
    <w:rsid w:val="002B0E06"/>
    <w:rsid w:val="002B3C81"/>
    <w:rsid w:val="002B40BA"/>
    <w:rsid w:val="002B5BB0"/>
    <w:rsid w:val="002B6DA4"/>
    <w:rsid w:val="002B7493"/>
    <w:rsid w:val="002C4D22"/>
    <w:rsid w:val="002C70E2"/>
    <w:rsid w:val="002C79C7"/>
    <w:rsid w:val="002E0557"/>
    <w:rsid w:val="002E0589"/>
    <w:rsid w:val="002E3704"/>
    <w:rsid w:val="002E3F90"/>
    <w:rsid w:val="002F0570"/>
    <w:rsid w:val="002F1FB3"/>
    <w:rsid w:val="003022FE"/>
    <w:rsid w:val="00302EFE"/>
    <w:rsid w:val="00302F23"/>
    <w:rsid w:val="0030382F"/>
    <w:rsid w:val="00304FEA"/>
    <w:rsid w:val="00311BEB"/>
    <w:rsid w:val="0031548B"/>
    <w:rsid w:val="00316A90"/>
    <w:rsid w:val="00317326"/>
    <w:rsid w:val="00321C58"/>
    <w:rsid w:val="00323C9F"/>
    <w:rsid w:val="00324104"/>
    <w:rsid w:val="00327763"/>
    <w:rsid w:val="003278AE"/>
    <w:rsid w:val="00327FA5"/>
    <w:rsid w:val="00330129"/>
    <w:rsid w:val="00340211"/>
    <w:rsid w:val="0034256E"/>
    <w:rsid w:val="00343B54"/>
    <w:rsid w:val="0034451E"/>
    <w:rsid w:val="00344B0F"/>
    <w:rsid w:val="003529C2"/>
    <w:rsid w:val="003579DD"/>
    <w:rsid w:val="00361A5A"/>
    <w:rsid w:val="003646DF"/>
    <w:rsid w:val="00370424"/>
    <w:rsid w:val="00376E5A"/>
    <w:rsid w:val="003776B7"/>
    <w:rsid w:val="0038028F"/>
    <w:rsid w:val="003828C7"/>
    <w:rsid w:val="00394FB2"/>
    <w:rsid w:val="003965FF"/>
    <w:rsid w:val="003A7B31"/>
    <w:rsid w:val="003B2831"/>
    <w:rsid w:val="003B4DE1"/>
    <w:rsid w:val="003C05EB"/>
    <w:rsid w:val="003C18C9"/>
    <w:rsid w:val="003C1DE3"/>
    <w:rsid w:val="003C24A9"/>
    <w:rsid w:val="003C585C"/>
    <w:rsid w:val="003C71DF"/>
    <w:rsid w:val="003D132D"/>
    <w:rsid w:val="003D1EE1"/>
    <w:rsid w:val="003D239A"/>
    <w:rsid w:val="003D56CE"/>
    <w:rsid w:val="003D6B62"/>
    <w:rsid w:val="003E2857"/>
    <w:rsid w:val="003E32BC"/>
    <w:rsid w:val="003E3718"/>
    <w:rsid w:val="003E4012"/>
    <w:rsid w:val="003E61AC"/>
    <w:rsid w:val="003F06B8"/>
    <w:rsid w:val="003F2FBB"/>
    <w:rsid w:val="003F74B6"/>
    <w:rsid w:val="003F7941"/>
    <w:rsid w:val="003F7B70"/>
    <w:rsid w:val="004001E2"/>
    <w:rsid w:val="00403023"/>
    <w:rsid w:val="0040347C"/>
    <w:rsid w:val="0040377D"/>
    <w:rsid w:val="00403F68"/>
    <w:rsid w:val="0040495A"/>
    <w:rsid w:val="004063AE"/>
    <w:rsid w:val="004068C1"/>
    <w:rsid w:val="00407809"/>
    <w:rsid w:val="00410071"/>
    <w:rsid w:val="00417F58"/>
    <w:rsid w:val="004212AF"/>
    <w:rsid w:val="00425B42"/>
    <w:rsid w:val="00425D5C"/>
    <w:rsid w:val="004263C9"/>
    <w:rsid w:val="00431624"/>
    <w:rsid w:val="0043596C"/>
    <w:rsid w:val="004434A7"/>
    <w:rsid w:val="00443582"/>
    <w:rsid w:val="00444378"/>
    <w:rsid w:val="00447E16"/>
    <w:rsid w:val="00452B75"/>
    <w:rsid w:val="0046136E"/>
    <w:rsid w:val="004616E0"/>
    <w:rsid w:val="004668FC"/>
    <w:rsid w:val="00467516"/>
    <w:rsid w:val="00470777"/>
    <w:rsid w:val="00471FD5"/>
    <w:rsid w:val="00474288"/>
    <w:rsid w:val="004742E1"/>
    <w:rsid w:val="00477E00"/>
    <w:rsid w:val="004816B3"/>
    <w:rsid w:val="00482160"/>
    <w:rsid w:val="00482FCF"/>
    <w:rsid w:val="00483C0D"/>
    <w:rsid w:val="00491CB1"/>
    <w:rsid w:val="00492533"/>
    <w:rsid w:val="0049561D"/>
    <w:rsid w:val="0049700C"/>
    <w:rsid w:val="00497893"/>
    <w:rsid w:val="004A00AE"/>
    <w:rsid w:val="004A02FA"/>
    <w:rsid w:val="004A5561"/>
    <w:rsid w:val="004A6138"/>
    <w:rsid w:val="004B1F09"/>
    <w:rsid w:val="004B6B95"/>
    <w:rsid w:val="004C11A9"/>
    <w:rsid w:val="004C1A9C"/>
    <w:rsid w:val="004C20CA"/>
    <w:rsid w:val="004C310E"/>
    <w:rsid w:val="004C4EE3"/>
    <w:rsid w:val="004C7E62"/>
    <w:rsid w:val="004D0599"/>
    <w:rsid w:val="004D0EF1"/>
    <w:rsid w:val="004D179B"/>
    <w:rsid w:val="004D22A9"/>
    <w:rsid w:val="004D2364"/>
    <w:rsid w:val="004D74B7"/>
    <w:rsid w:val="004E1D45"/>
    <w:rsid w:val="004E253D"/>
    <w:rsid w:val="004E77D6"/>
    <w:rsid w:val="004E7D45"/>
    <w:rsid w:val="004F17A3"/>
    <w:rsid w:val="004F6EF9"/>
    <w:rsid w:val="004F7E31"/>
    <w:rsid w:val="00501DC4"/>
    <w:rsid w:val="00502D59"/>
    <w:rsid w:val="00507422"/>
    <w:rsid w:val="0051287D"/>
    <w:rsid w:val="0051620A"/>
    <w:rsid w:val="00516EBD"/>
    <w:rsid w:val="0051702B"/>
    <w:rsid w:val="00517FAB"/>
    <w:rsid w:val="00521B15"/>
    <w:rsid w:val="005275C5"/>
    <w:rsid w:val="005307D1"/>
    <w:rsid w:val="005333E0"/>
    <w:rsid w:val="00535DC0"/>
    <w:rsid w:val="00537674"/>
    <w:rsid w:val="00542D6D"/>
    <w:rsid w:val="00544849"/>
    <w:rsid w:val="005470AE"/>
    <w:rsid w:val="00551BF2"/>
    <w:rsid w:val="00554BCC"/>
    <w:rsid w:val="005574CD"/>
    <w:rsid w:val="00564B8C"/>
    <w:rsid w:val="0057265C"/>
    <w:rsid w:val="00583D35"/>
    <w:rsid w:val="00587E2F"/>
    <w:rsid w:val="00591D46"/>
    <w:rsid w:val="0059387A"/>
    <w:rsid w:val="005971A3"/>
    <w:rsid w:val="005A3A79"/>
    <w:rsid w:val="005A589C"/>
    <w:rsid w:val="005B21F8"/>
    <w:rsid w:val="005B58FC"/>
    <w:rsid w:val="005B6B64"/>
    <w:rsid w:val="005C2B17"/>
    <w:rsid w:val="005C661C"/>
    <w:rsid w:val="005C7FF4"/>
    <w:rsid w:val="005D0D92"/>
    <w:rsid w:val="005D5628"/>
    <w:rsid w:val="005E347B"/>
    <w:rsid w:val="005E5F01"/>
    <w:rsid w:val="005F3BED"/>
    <w:rsid w:val="006009CA"/>
    <w:rsid w:val="00606AAF"/>
    <w:rsid w:val="00607F2C"/>
    <w:rsid w:val="00611738"/>
    <w:rsid w:val="00611B8B"/>
    <w:rsid w:val="00612646"/>
    <w:rsid w:val="00615BAA"/>
    <w:rsid w:val="006175E5"/>
    <w:rsid w:val="00617A6D"/>
    <w:rsid w:val="00617B5A"/>
    <w:rsid w:val="0062135C"/>
    <w:rsid w:val="006218DA"/>
    <w:rsid w:val="00621943"/>
    <w:rsid w:val="00624280"/>
    <w:rsid w:val="006256CD"/>
    <w:rsid w:val="0062626B"/>
    <w:rsid w:val="00627268"/>
    <w:rsid w:val="006343A5"/>
    <w:rsid w:val="0063689B"/>
    <w:rsid w:val="006414A1"/>
    <w:rsid w:val="006419D7"/>
    <w:rsid w:val="0064297A"/>
    <w:rsid w:val="00644115"/>
    <w:rsid w:val="0064570A"/>
    <w:rsid w:val="00647571"/>
    <w:rsid w:val="006521F0"/>
    <w:rsid w:val="0065372A"/>
    <w:rsid w:val="00653825"/>
    <w:rsid w:val="00656B2A"/>
    <w:rsid w:val="00657BE7"/>
    <w:rsid w:val="006609C7"/>
    <w:rsid w:val="006618CC"/>
    <w:rsid w:val="006655F0"/>
    <w:rsid w:val="00665B45"/>
    <w:rsid w:val="0066797D"/>
    <w:rsid w:val="0067069F"/>
    <w:rsid w:val="00675183"/>
    <w:rsid w:val="00675227"/>
    <w:rsid w:val="00675853"/>
    <w:rsid w:val="006776A1"/>
    <w:rsid w:val="00693C61"/>
    <w:rsid w:val="00695566"/>
    <w:rsid w:val="00697E70"/>
    <w:rsid w:val="006A007A"/>
    <w:rsid w:val="006A2F7D"/>
    <w:rsid w:val="006A5F27"/>
    <w:rsid w:val="006B098F"/>
    <w:rsid w:val="006B49F3"/>
    <w:rsid w:val="006B550C"/>
    <w:rsid w:val="006B5797"/>
    <w:rsid w:val="006B7CFD"/>
    <w:rsid w:val="006C7437"/>
    <w:rsid w:val="006D3980"/>
    <w:rsid w:val="006E06FF"/>
    <w:rsid w:val="006E3DD7"/>
    <w:rsid w:val="006F17E1"/>
    <w:rsid w:val="006F5AC8"/>
    <w:rsid w:val="00701F91"/>
    <w:rsid w:val="00702760"/>
    <w:rsid w:val="00706760"/>
    <w:rsid w:val="00707EB3"/>
    <w:rsid w:val="007101FD"/>
    <w:rsid w:val="00710552"/>
    <w:rsid w:val="0072067A"/>
    <w:rsid w:val="00724319"/>
    <w:rsid w:val="0072712C"/>
    <w:rsid w:val="00730E70"/>
    <w:rsid w:val="0073133E"/>
    <w:rsid w:val="007374C0"/>
    <w:rsid w:val="00737FBC"/>
    <w:rsid w:val="0074220C"/>
    <w:rsid w:val="0074312C"/>
    <w:rsid w:val="00751540"/>
    <w:rsid w:val="007535EC"/>
    <w:rsid w:val="00755123"/>
    <w:rsid w:val="00765A91"/>
    <w:rsid w:val="007737EE"/>
    <w:rsid w:val="00775EAD"/>
    <w:rsid w:val="007804C7"/>
    <w:rsid w:val="0078192E"/>
    <w:rsid w:val="00781F18"/>
    <w:rsid w:val="00782D0F"/>
    <w:rsid w:val="00785705"/>
    <w:rsid w:val="00790045"/>
    <w:rsid w:val="00792A67"/>
    <w:rsid w:val="007935A3"/>
    <w:rsid w:val="007C1623"/>
    <w:rsid w:val="007C21C0"/>
    <w:rsid w:val="007C3FD6"/>
    <w:rsid w:val="007D1BF3"/>
    <w:rsid w:val="007D25D7"/>
    <w:rsid w:val="007D3F46"/>
    <w:rsid w:val="007D42F3"/>
    <w:rsid w:val="007D445B"/>
    <w:rsid w:val="007D5ADA"/>
    <w:rsid w:val="007D5F2C"/>
    <w:rsid w:val="007E388E"/>
    <w:rsid w:val="007F1871"/>
    <w:rsid w:val="007F3DB2"/>
    <w:rsid w:val="007F402C"/>
    <w:rsid w:val="00802C20"/>
    <w:rsid w:val="00806CB5"/>
    <w:rsid w:val="008147C8"/>
    <w:rsid w:val="00814CC8"/>
    <w:rsid w:val="00814DEB"/>
    <w:rsid w:val="00815078"/>
    <w:rsid w:val="00820749"/>
    <w:rsid w:val="00821F2A"/>
    <w:rsid w:val="008243D8"/>
    <w:rsid w:val="0083401C"/>
    <w:rsid w:val="00834B26"/>
    <w:rsid w:val="008441C1"/>
    <w:rsid w:val="00851363"/>
    <w:rsid w:val="00851BB2"/>
    <w:rsid w:val="00854DEE"/>
    <w:rsid w:val="00855A05"/>
    <w:rsid w:val="00861465"/>
    <w:rsid w:val="008615EB"/>
    <w:rsid w:val="0086218D"/>
    <w:rsid w:val="00870A97"/>
    <w:rsid w:val="00873751"/>
    <w:rsid w:val="00877FF6"/>
    <w:rsid w:val="00882E1F"/>
    <w:rsid w:val="00884F34"/>
    <w:rsid w:val="00886C03"/>
    <w:rsid w:val="00887103"/>
    <w:rsid w:val="008A0FBA"/>
    <w:rsid w:val="008A2131"/>
    <w:rsid w:val="008A3AB4"/>
    <w:rsid w:val="008B0F85"/>
    <w:rsid w:val="008B5A42"/>
    <w:rsid w:val="008C0F4C"/>
    <w:rsid w:val="008C25B1"/>
    <w:rsid w:val="008D0783"/>
    <w:rsid w:val="008D26C1"/>
    <w:rsid w:val="008D3DF7"/>
    <w:rsid w:val="008D43A6"/>
    <w:rsid w:val="008E53C8"/>
    <w:rsid w:val="008E5C3A"/>
    <w:rsid w:val="008F0BF6"/>
    <w:rsid w:val="008F31A0"/>
    <w:rsid w:val="008F32A9"/>
    <w:rsid w:val="008F4874"/>
    <w:rsid w:val="008F5060"/>
    <w:rsid w:val="008F52B8"/>
    <w:rsid w:val="00904209"/>
    <w:rsid w:val="00904CD0"/>
    <w:rsid w:val="00904E8E"/>
    <w:rsid w:val="00910C16"/>
    <w:rsid w:val="009127F8"/>
    <w:rsid w:val="0091323F"/>
    <w:rsid w:val="00915696"/>
    <w:rsid w:val="009203E8"/>
    <w:rsid w:val="00921BA5"/>
    <w:rsid w:val="009230CF"/>
    <w:rsid w:val="009233C1"/>
    <w:rsid w:val="009233DF"/>
    <w:rsid w:val="009276E2"/>
    <w:rsid w:val="0093100E"/>
    <w:rsid w:val="00933133"/>
    <w:rsid w:val="00934762"/>
    <w:rsid w:val="0093681C"/>
    <w:rsid w:val="009410BF"/>
    <w:rsid w:val="00941F62"/>
    <w:rsid w:val="00942ADD"/>
    <w:rsid w:val="00945EEF"/>
    <w:rsid w:val="00951F7B"/>
    <w:rsid w:val="00951F8A"/>
    <w:rsid w:val="00956399"/>
    <w:rsid w:val="00963D31"/>
    <w:rsid w:val="00963F7B"/>
    <w:rsid w:val="00966E4F"/>
    <w:rsid w:val="00967999"/>
    <w:rsid w:val="0097121C"/>
    <w:rsid w:val="00972384"/>
    <w:rsid w:val="00975E0A"/>
    <w:rsid w:val="00977176"/>
    <w:rsid w:val="00980048"/>
    <w:rsid w:val="00985F50"/>
    <w:rsid w:val="0099096C"/>
    <w:rsid w:val="009913DF"/>
    <w:rsid w:val="0099368E"/>
    <w:rsid w:val="00995703"/>
    <w:rsid w:val="00997576"/>
    <w:rsid w:val="009A4AE9"/>
    <w:rsid w:val="009B3D06"/>
    <w:rsid w:val="009C0333"/>
    <w:rsid w:val="009C1141"/>
    <w:rsid w:val="009C2277"/>
    <w:rsid w:val="009C3978"/>
    <w:rsid w:val="009C489D"/>
    <w:rsid w:val="009C5C57"/>
    <w:rsid w:val="009C6D3C"/>
    <w:rsid w:val="009C7230"/>
    <w:rsid w:val="009D17EE"/>
    <w:rsid w:val="009D2D08"/>
    <w:rsid w:val="009D4E88"/>
    <w:rsid w:val="009E2207"/>
    <w:rsid w:val="009F6216"/>
    <w:rsid w:val="009F7124"/>
    <w:rsid w:val="00A0053B"/>
    <w:rsid w:val="00A005B0"/>
    <w:rsid w:val="00A01559"/>
    <w:rsid w:val="00A12BAC"/>
    <w:rsid w:val="00A13E64"/>
    <w:rsid w:val="00A15827"/>
    <w:rsid w:val="00A2141B"/>
    <w:rsid w:val="00A224AD"/>
    <w:rsid w:val="00A262BB"/>
    <w:rsid w:val="00A300DD"/>
    <w:rsid w:val="00A322F8"/>
    <w:rsid w:val="00A41955"/>
    <w:rsid w:val="00A527D6"/>
    <w:rsid w:val="00A52CB5"/>
    <w:rsid w:val="00A57426"/>
    <w:rsid w:val="00A63C0A"/>
    <w:rsid w:val="00A6497B"/>
    <w:rsid w:val="00A65AA8"/>
    <w:rsid w:val="00A70705"/>
    <w:rsid w:val="00A72CB4"/>
    <w:rsid w:val="00A73ACA"/>
    <w:rsid w:val="00A810AC"/>
    <w:rsid w:val="00A848EA"/>
    <w:rsid w:val="00AA1443"/>
    <w:rsid w:val="00AA2022"/>
    <w:rsid w:val="00AA2EE9"/>
    <w:rsid w:val="00AA322A"/>
    <w:rsid w:val="00AA5856"/>
    <w:rsid w:val="00AA630D"/>
    <w:rsid w:val="00AA78AC"/>
    <w:rsid w:val="00AA7B5C"/>
    <w:rsid w:val="00AB209B"/>
    <w:rsid w:val="00AB4D7C"/>
    <w:rsid w:val="00AC1050"/>
    <w:rsid w:val="00AC3978"/>
    <w:rsid w:val="00AC58E0"/>
    <w:rsid w:val="00AC5DA7"/>
    <w:rsid w:val="00AC63BD"/>
    <w:rsid w:val="00AC696E"/>
    <w:rsid w:val="00AD0530"/>
    <w:rsid w:val="00AD3525"/>
    <w:rsid w:val="00AD40E7"/>
    <w:rsid w:val="00AD67C4"/>
    <w:rsid w:val="00AE274E"/>
    <w:rsid w:val="00AE5003"/>
    <w:rsid w:val="00AE5AAA"/>
    <w:rsid w:val="00AE7EF4"/>
    <w:rsid w:val="00AF2ADB"/>
    <w:rsid w:val="00AF75B7"/>
    <w:rsid w:val="00AF7AED"/>
    <w:rsid w:val="00B033F9"/>
    <w:rsid w:val="00B20451"/>
    <w:rsid w:val="00B20B9C"/>
    <w:rsid w:val="00B210E2"/>
    <w:rsid w:val="00B26034"/>
    <w:rsid w:val="00B26EEB"/>
    <w:rsid w:val="00B27FB5"/>
    <w:rsid w:val="00B30F9E"/>
    <w:rsid w:val="00B32E4B"/>
    <w:rsid w:val="00B346FF"/>
    <w:rsid w:val="00B351DB"/>
    <w:rsid w:val="00B3559E"/>
    <w:rsid w:val="00B37021"/>
    <w:rsid w:val="00B37DAF"/>
    <w:rsid w:val="00B44588"/>
    <w:rsid w:val="00B50652"/>
    <w:rsid w:val="00B51220"/>
    <w:rsid w:val="00B5355B"/>
    <w:rsid w:val="00B54509"/>
    <w:rsid w:val="00B54F1E"/>
    <w:rsid w:val="00B568E8"/>
    <w:rsid w:val="00B56C49"/>
    <w:rsid w:val="00B66290"/>
    <w:rsid w:val="00B6677E"/>
    <w:rsid w:val="00B7215A"/>
    <w:rsid w:val="00B751BE"/>
    <w:rsid w:val="00B75B19"/>
    <w:rsid w:val="00B75DE9"/>
    <w:rsid w:val="00B8523A"/>
    <w:rsid w:val="00B9014C"/>
    <w:rsid w:val="00B92AC1"/>
    <w:rsid w:val="00BA4510"/>
    <w:rsid w:val="00BB4040"/>
    <w:rsid w:val="00BC4AEF"/>
    <w:rsid w:val="00BC7632"/>
    <w:rsid w:val="00BE2187"/>
    <w:rsid w:val="00BE4A68"/>
    <w:rsid w:val="00BE7724"/>
    <w:rsid w:val="00BF12F4"/>
    <w:rsid w:val="00BF6EDC"/>
    <w:rsid w:val="00C025CF"/>
    <w:rsid w:val="00C038BF"/>
    <w:rsid w:val="00C044B3"/>
    <w:rsid w:val="00C04EB8"/>
    <w:rsid w:val="00C05EFC"/>
    <w:rsid w:val="00C156B6"/>
    <w:rsid w:val="00C16C70"/>
    <w:rsid w:val="00C17AD9"/>
    <w:rsid w:val="00C2464E"/>
    <w:rsid w:val="00C2646D"/>
    <w:rsid w:val="00C275B5"/>
    <w:rsid w:val="00C33A4A"/>
    <w:rsid w:val="00C33B1D"/>
    <w:rsid w:val="00C33B20"/>
    <w:rsid w:val="00C367C8"/>
    <w:rsid w:val="00C3687C"/>
    <w:rsid w:val="00C41426"/>
    <w:rsid w:val="00C433F0"/>
    <w:rsid w:val="00C4621E"/>
    <w:rsid w:val="00C509C1"/>
    <w:rsid w:val="00C578F3"/>
    <w:rsid w:val="00C654E2"/>
    <w:rsid w:val="00C66281"/>
    <w:rsid w:val="00C75EE6"/>
    <w:rsid w:val="00C80183"/>
    <w:rsid w:val="00C80C0F"/>
    <w:rsid w:val="00C82333"/>
    <w:rsid w:val="00C86CAD"/>
    <w:rsid w:val="00C915C5"/>
    <w:rsid w:val="00C9330C"/>
    <w:rsid w:val="00C9446D"/>
    <w:rsid w:val="00C95DD2"/>
    <w:rsid w:val="00C9636A"/>
    <w:rsid w:val="00C9778E"/>
    <w:rsid w:val="00CA009B"/>
    <w:rsid w:val="00CA259B"/>
    <w:rsid w:val="00CB47E2"/>
    <w:rsid w:val="00CB639B"/>
    <w:rsid w:val="00CC4821"/>
    <w:rsid w:val="00CD629A"/>
    <w:rsid w:val="00CE0977"/>
    <w:rsid w:val="00CF008E"/>
    <w:rsid w:val="00CF10B4"/>
    <w:rsid w:val="00CF11E9"/>
    <w:rsid w:val="00CF299B"/>
    <w:rsid w:val="00CF4316"/>
    <w:rsid w:val="00CF4E76"/>
    <w:rsid w:val="00CF7C3A"/>
    <w:rsid w:val="00CF7D58"/>
    <w:rsid w:val="00D1585A"/>
    <w:rsid w:val="00D231BD"/>
    <w:rsid w:val="00D23567"/>
    <w:rsid w:val="00D237D9"/>
    <w:rsid w:val="00D2475C"/>
    <w:rsid w:val="00D278DD"/>
    <w:rsid w:val="00D27A61"/>
    <w:rsid w:val="00D3036F"/>
    <w:rsid w:val="00D35019"/>
    <w:rsid w:val="00D36871"/>
    <w:rsid w:val="00D3795E"/>
    <w:rsid w:val="00D41482"/>
    <w:rsid w:val="00D43DE7"/>
    <w:rsid w:val="00D450CF"/>
    <w:rsid w:val="00D509BA"/>
    <w:rsid w:val="00D53501"/>
    <w:rsid w:val="00D537F6"/>
    <w:rsid w:val="00D53BF2"/>
    <w:rsid w:val="00D564A2"/>
    <w:rsid w:val="00D67A85"/>
    <w:rsid w:val="00D67FC1"/>
    <w:rsid w:val="00D723FB"/>
    <w:rsid w:val="00D73516"/>
    <w:rsid w:val="00D75A85"/>
    <w:rsid w:val="00D76768"/>
    <w:rsid w:val="00D76F6B"/>
    <w:rsid w:val="00D77808"/>
    <w:rsid w:val="00D855A3"/>
    <w:rsid w:val="00D90B9A"/>
    <w:rsid w:val="00D90E33"/>
    <w:rsid w:val="00D932D2"/>
    <w:rsid w:val="00D955F3"/>
    <w:rsid w:val="00D95BA3"/>
    <w:rsid w:val="00D96B22"/>
    <w:rsid w:val="00DA112A"/>
    <w:rsid w:val="00DA4936"/>
    <w:rsid w:val="00DA52B4"/>
    <w:rsid w:val="00DA63FD"/>
    <w:rsid w:val="00DA6877"/>
    <w:rsid w:val="00DB394D"/>
    <w:rsid w:val="00DB64C4"/>
    <w:rsid w:val="00DB7CC7"/>
    <w:rsid w:val="00DC0E5A"/>
    <w:rsid w:val="00DC1534"/>
    <w:rsid w:val="00DC301B"/>
    <w:rsid w:val="00DC418C"/>
    <w:rsid w:val="00DC5714"/>
    <w:rsid w:val="00DC70EC"/>
    <w:rsid w:val="00DD0A40"/>
    <w:rsid w:val="00DD1F02"/>
    <w:rsid w:val="00DE23B6"/>
    <w:rsid w:val="00DE3A2B"/>
    <w:rsid w:val="00DE4CD1"/>
    <w:rsid w:val="00DE5130"/>
    <w:rsid w:val="00DE5AC0"/>
    <w:rsid w:val="00DF0C7B"/>
    <w:rsid w:val="00DF3BBB"/>
    <w:rsid w:val="00DF3C59"/>
    <w:rsid w:val="00DF5168"/>
    <w:rsid w:val="00DF5E63"/>
    <w:rsid w:val="00DF5FA0"/>
    <w:rsid w:val="00E05317"/>
    <w:rsid w:val="00E05459"/>
    <w:rsid w:val="00E05840"/>
    <w:rsid w:val="00E05F7A"/>
    <w:rsid w:val="00E219BD"/>
    <w:rsid w:val="00E21BB1"/>
    <w:rsid w:val="00E21DD3"/>
    <w:rsid w:val="00E229BC"/>
    <w:rsid w:val="00E41551"/>
    <w:rsid w:val="00E45A04"/>
    <w:rsid w:val="00E4718F"/>
    <w:rsid w:val="00E50AB7"/>
    <w:rsid w:val="00E524E0"/>
    <w:rsid w:val="00E60ECF"/>
    <w:rsid w:val="00E62163"/>
    <w:rsid w:val="00E62C33"/>
    <w:rsid w:val="00E650C4"/>
    <w:rsid w:val="00E66480"/>
    <w:rsid w:val="00E72986"/>
    <w:rsid w:val="00E77524"/>
    <w:rsid w:val="00E85C22"/>
    <w:rsid w:val="00E86F48"/>
    <w:rsid w:val="00E90114"/>
    <w:rsid w:val="00E93C14"/>
    <w:rsid w:val="00E95CD5"/>
    <w:rsid w:val="00EA0584"/>
    <w:rsid w:val="00EA2157"/>
    <w:rsid w:val="00EA2917"/>
    <w:rsid w:val="00EA2A29"/>
    <w:rsid w:val="00EA4594"/>
    <w:rsid w:val="00EA66B2"/>
    <w:rsid w:val="00EA7180"/>
    <w:rsid w:val="00EA7765"/>
    <w:rsid w:val="00EB3EFE"/>
    <w:rsid w:val="00EB4665"/>
    <w:rsid w:val="00EB5317"/>
    <w:rsid w:val="00EB573E"/>
    <w:rsid w:val="00EB6678"/>
    <w:rsid w:val="00EB6AA2"/>
    <w:rsid w:val="00EC0379"/>
    <w:rsid w:val="00EC0C81"/>
    <w:rsid w:val="00ED017D"/>
    <w:rsid w:val="00ED203E"/>
    <w:rsid w:val="00EE1778"/>
    <w:rsid w:val="00EE1DFD"/>
    <w:rsid w:val="00EF07E8"/>
    <w:rsid w:val="00EF3536"/>
    <w:rsid w:val="00EF4C23"/>
    <w:rsid w:val="00F011A1"/>
    <w:rsid w:val="00F02CDE"/>
    <w:rsid w:val="00F14DF4"/>
    <w:rsid w:val="00F15CA9"/>
    <w:rsid w:val="00F22480"/>
    <w:rsid w:val="00F24007"/>
    <w:rsid w:val="00F3206A"/>
    <w:rsid w:val="00F332C1"/>
    <w:rsid w:val="00F341AC"/>
    <w:rsid w:val="00F35177"/>
    <w:rsid w:val="00F4177B"/>
    <w:rsid w:val="00F421D8"/>
    <w:rsid w:val="00F44680"/>
    <w:rsid w:val="00F44E97"/>
    <w:rsid w:val="00F4526E"/>
    <w:rsid w:val="00F45DC5"/>
    <w:rsid w:val="00F52255"/>
    <w:rsid w:val="00F53134"/>
    <w:rsid w:val="00F53E83"/>
    <w:rsid w:val="00F5648D"/>
    <w:rsid w:val="00F63BC6"/>
    <w:rsid w:val="00F64A60"/>
    <w:rsid w:val="00F66E07"/>
    <w:rsid w:val="00F753FB"/>
    <w:rsid w:val="00F7719A"/>
    <w:rsid w:val="00F80F0E"/>
    <w:rsid w:val="00F84231"/>
    <w:rsid w:val="00F845EA"/>
    <w:rsid w:val="00F878AC"/>
    <w:rsid w:val="00F90E0F"/>
    <w:rsid w:val="00F92D86"/>
    <w:rsid w:val="00FA088B"/>
    <w:rsid w:val="00FA15A1"/>
    <w:rsid w:val="00FA7047"/>
    <w:rsid w:val="00FB2ED0"/>
    <w:rsid w:val="00FB2FBE"/>
    <w:rsid w:val="00FB3012"/>
    <w:rsid w:val="00FC2CFA"/>
    <w:rsid w:val="00FC3242"/>
    <w:rsid w:val="00FD07F0"/>
    <w:rsid w:val="00FD14E3"/>
    <w:rsid w:val="00FD42F4"/>
    <w:rsid w:val="00FD52EB"/>
    <w:rsid w:val="00FE4C56"/>
    <w:rsid w:val="00FF335D"/>
    <w:rsid w:val="00FF7776"/>
    <w:rsid w:val="00FF7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9BF8BA7-3BDE-4640-B86E-5090BFBC5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AA1443"/>
    <w:pPr>
      <w:keepNext/>
      <w:spacing w:before="240" w:after="60" w:line="240" w:lineRule="auto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AA144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A1443"/>
  </w:style>
  <w:style w:type="paragraph" w:styleId="Piedepgina">
    <w:name w:val="footer"/>
    <w:basedOn w:val="Normal"/>
    <w:link w:val="PiedepginaCar"/>
    <w:uiPriority w:val="99"/>
    <w:unhideWhenUsed/>
    <w:rsid w:val="00AA144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A1443"/>
  </w:style>
  <w:style w:type="character" w:customStyle="1" w:styleId="Ttulo1Car">
    <w:name w:val="Título 1 Car"/>
    <w:basedOn w:val="Fuentedeprrafopredeter"/>
    <w:link w:val="Ttulo1"/>
    <w:uiPriority w:val="9"/>
    <w:rsid w:val="00AA1443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paragraph" w:styleId="Prrafodelista">
    <w:name w:val="List Paragraph"/>
    <w:basedOn w:val="Normal"/>
    <w:uiPriority w:val="34"/>
    <w:qFormat/>
    <w:rsid w:val="001F372C"/>
    <w:pPr>
      <w:ind w:left="720"/>
      <w:contextualSpacing/>
    </w:pPr>
  </w:style>
  <w:style w:type="table" w:styleId="Tablaconcuadrcula">
    <w:name w:val="Table Grid"/>
    <w:basedOn w:val="Tablanormal"/>
    <w:uiPriority w:val="39"/>
    <w:rsid w:val="005938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inespaciado">
    <w:name w:val="No Spacing"/>
    <w:uiPriority w:val="1"/>
    <w:qFormat/>
    <w:rsid w:val="00AC696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6933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theme" Target="theme/theme1.xml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2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Gabri\OneDrive\Escritorio\Septiembre\Estadisticas%20de%20capacitaci&#243;n%20(%20MENSUAL)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../embeddings/oleObject1.bin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4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5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6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7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8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9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Hoja_de_c_lculo_de_Microsoft_Excel10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n-US"/>
              <a:t>Distribución por Sexo</a:t>
            </a: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5">
                  <a:lumMod val="75000"/>
                </a:schemeClr>
              </a:solidFill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AF8-45D5-AEC1-EF2DEBC7001C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>
                    <a:solidFill>
                      <a:schemeClr val="bg1"/>
                    </a:solidFill>
                  </a:defRPr>
                </a:pPr>
                <a:endParaRPr lang="es-MX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OCTUBRE!$S$6:$T$6</c:f>
              <c:strCache>
                <c:ptCount val="2"/>
                <c:pt idx="0">
                  <c:v>M</c:v>
                </c:pt>
                <c:pt idx="1">
                  <c:v>H</c:v>
                </c:pt>
              </c:strCache>
            </c:strRef>
          </c:cat>
          <c:val>
            <c:numRef>
              <c:f>OCTUBRE!$S$12:$T$12</c:f>
              <c:numCache>
                <c:formatCode>General</c:formatCode>
                <c:ptCount val="2"/>
                <c:pt idx="0">
                  <c:v>18</c:v>
                </c:pt>
                <c:pt idx="1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AF8-45D5-AEC1-EF2DEBC700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75989180176007465"/>
          <c:y val="0.40928040244969388"/>
          <c:w val="8.010819823992589E-2"/>
          <c:h val="0.16743438320209986"/>
        </c:manualLayout>
      </c:layout>
      <c:overlay val="0"/>
      <c:txPr>
        <a:bodyPr/>
        <a:lstStyle/>
        <a:p>
          <a:pPr rtl="0">
            <a:defRPr/>
          </a:pPr>
          <a:endParaRPr lang="es-MX"/>
        </a:p>
      </c:txPr>
    </c:legend>
    <c:plotVisOnly val="1"/>
    <c:dispBlanksAs val="zero"/>
    <c:showDLblsOverMax val="0"/>
  </c:chart>
  <c:spPr>
    <a:noFill/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28"/>
    </mc:Choice>
    <mc:Fallback>
      <c:style val="28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MX"/>
              <a:t>Tipo</a:t>
            </a:r>
            <a:r>
              <a:rPr lang="es-MX" baseline="0"/>
              <a:t> de Población Capacitada</a:t>
            </a:r>
            <a:endParaRPr lang="es-MX"/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1"/>
          <c:order val="0"/>
          <c:invertIfNegative val="0"/>
          <c:dPt>
            <c:idx val="0"/>
            <c:invertIfNegative val="0"/>
            <c:bubble3D val="0"/>
            <c:spPr>
              <a:gradFill rotWithShape="1">
                <a:gsLst>
                  <a:gs pos="0">
                    <a:schemeClr val="accent3">
                      <a:shade val="51000"/>
                      <a:satMod val="130000"/>
                    </a:schemeClr>
                  </a:gs>
                  <a:gs pos="80000">
                    <a:schemeClr val="accent3">
                      <a:shade val="93000"/>
                      <a:satMod val="130000"/>
                    </a:schemeClr>
                  </a:gs>
                  <a:gs pos="100000">
                    <a:schemeClr val="accent3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3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E0FA-49E2-A64A-6984E3588EAB}"/>
              </c:ext>
            </c:extLst>
          </c:dPt>
          <c:dPt>
            <c:idx val="2"/>
            <c:invertIfNegative val="0"/>
            <c:bubble3D val="0"/>
            <c:spPr>
              <a:gradFill rotWithShape="1">
                <a:gsLst>
                  <a:gs pos="0">
                    <a:schemeClr val="accent4">
                      <a:shade val="51000"/>
                      <a:satMod val="130000"/>
                    </a:schemeClr>
                  </a:gs>
                  <a:gs pos="80000">
                    <a:schemeClr val="accent4">
                      <a:shade val="93000"/>
                      <a:satMod val="130000"/>
                    </a:schemeClr>
                  </a:gs>
                  <a:gs pos="100000">
                    <a:schemeClr val="accent4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 w="9525" cap="flat" cmpd="sng" algn="ctr">
                <a:solidFill>
                  <a:schemeClr val="accent4">
                    <a:shade val="95000"/>
                    <a:satMod val="105000"/>
                  </a:schemeClr>
                </a:solidFill>
                <a:prstDash val="solid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E0FA-49E2-A64A-6984E3588EAB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200" b="1"/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OCTUBRE!$F$5:$J$5</c:f>
              <c:strCache>
                <c:ptCount val="5"/>
                <c:pt idx="0">
                  <c:v>Gobierno</c:v>
                </c:pt>
                <c:pt idx="1">
                  <c:v>OSC</c:v>
                </c:pt>
                <c:pt idx="2">
                  <c:v>Inic. Priv.</c:v>
                </c:pt>
                <c:pt idx="3">
                  <c:v>Pob. Abier.</c:v>
                </c:pt>
                <c:pt idx="4">
                  <c:v>Gpo. Multip.</c:v>
                </c:pt>
              </c:strCache>
            </c:strRef>
          </c:cat>
          <c:val>
            <c:numRef>
              <c:f>OCTUBRE!$F$6:$J$6</c:f>
              <c:numCache>
                <c:formatCode>General</c:formatCode>
                <c:ptCount val="5"/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0FA-49E2-A64A-6984E3588EAB}"/>
            </c:ext>
          </c:extLst>
        </c:ser>
        <c:ser>
          <c:idx val="0"/>
          <c:order val="1"/>
          <c:invertIfNegative val="0"/>
          <c:dPt>
            <c:idx val="3"/>
            <c:invertIfNegative val="0"/>
            <c:bubble3D val="0"/>
            <c:spPr>
              <a:gradFill rotWithShape="1">
                <a:gsLst>
                  <a:gs pos="0">
                    <a:schemeClr val="accent6">
                      <a:shade val="51000"/>
                      <a:satMod val="130000"/>
                    </a:schemeClr>
                  </a:gs>
                  <a:gs pos="80000">
                    <a:schemeClr val="accent6">
                      <a:shade val="93000"/>
                      <a:satMod val="130000"/>
                    </a:schemeClr>
                  </a:gs>
                  <a:gs pos="100000">
                    <a:schemeClr val="accent6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6-E0FA-49E2-A64A-6984E3588EAB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100" b="1"/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OCTUBRE!$F$5:$J$5</c:f>
              <c:strCache>
                <c:ptCount val="5"/>
                <c:pt idx="0">
                  <c:v>Gobierno</c:v>
                </c:pt>
                <c:pt idx="1">
                  <c:v>OSC</c:v>
                </c:pt>
                <c:pt idx="2">
                  <c:v>Inic. Priv.</c:v>
                </c:pt>
                <c:pt idx="3">
                  <c:v>Pob. Abier.</c:v>
                </c:pt>
                <c:pt idx="4">
                  <c:v>Gpo. Multip.</c:v>
                </c:pt>
              </c:strCache>
            </c:strRef>
          </c:cat>
          <c:val>
            <c:numRef>
              <c:f>OCTUBRE!$F$12:$J$12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1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E0FA-49E2-A64A-6984E3588EA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625508608"/>
        <c:axId val="-625510240"/>
      </c:barChart>
      <c:catAx>
        <c:axId val="-62550860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-625510240"/>
        <c:crosses val="autoZero"/>
        <c:auto val="1"/>
        <c:lblAlgn val="ctr"/>
        <c:lblOffset val="100"/>
        <c:noMultiLvlLbl val="0"/>
      </c:catAx>
      <c:valAx>
        <c:axId val="-62551024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one"/>
        <c:crossAx val="-625508608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MUJERES: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OCTUBRE!$AC$19:$AC$23</c:f>
              <c:strCache>
                <c:ptCount val="5"/>
                <c:pt idx="0">
                  <c:v>60 O MAS AÑOS</c:v>
                </c:pt>
                <c:pt idx="1">
                  <c:v>45-59 AÑOS</c:v>
                </c:pt>
                <c:pt idx="2">
                  <c:v>30-44 AÑOS</c:v>
                </c:pt>
                <c:pt idx="3">
                  <c:v>15-29 AÑOS</c:v>
                </c:pt>
                <c:pt idx="4">
                  <c:v>TOTAL:</c:v>
                </c:pt>
              </c:strCache>
            </c:strRef>
          </c:cat>
          <c:val>
            <c:numRef>
              <c:f>OCTUBRE!$AD$19:$AD$23</c:f>
              <c:numCache>
                <c:formatCode>General</c:formatCode>
                <c:ptCount val="5"/>
                <c:pt idx="0">
                  <c:v>0</c:v>
                </c:pt>
                <c:pt idx="1">
                  <c:v>4</c:v>
                </c:pt>
                <c:pt idx="2">
                  <c:v>8</c:v>
                </c:pt>
                <c:pt idx="3">
                  <c:v>6</c:v>
                </c:pt>
                <c:pt idx="4">
                  <c:v>18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625513504"/>
        <c:axId val="-625517312"/>
      </c:barChart>
      <c:catAx>
        <c:axId val="-6255135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-625517312"/>
        <c:crosses val="autoZero"/>
        <c:auto val="1"/>
        <c:lblAlgn val="ctr"/>
        <c:lblOffset val="100"/>
        <c:noMultiLvlLbl val="0"/>
      </c:catAx>
      <c:valAx>
        <c:axId val="-6255173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-6255135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HOMBRES:</a:t>
            </a:r>
          </a:p>
        </c:rich>
      </c:tx>
      <c:layout>
        <c:manualLayout>
          <c:xMode val="edge"/>
          <c:yMode val="edge"/>
          <c:x val="0.39713888888888887"/>
          <c:y val="2.777777777777777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[1]Hoja1!$H$53:$M$53</c:f>
              <c:numCache>
                <c:formatCode>General</c:formatCode>
                <c:ptCount val="6"/>
              </c:numCache>
            </c:numRef>
          </c:cat>
          <c:val>
            <c:numRef>
              <c:f>[1]Hoja1!$H$54:$M$54</c:f>
              <c:numCache>
                <c:formatCode>General</c:formatCode>
                <c:ptCount val="6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625506976"/>
        <c:axId val="-625516768"/>
      </c:barChart>
      <c:catAx>
        <c:axId val="-6255069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-625516768"/>
        <c:crosses val="autoZero"/>
        <c:auto val="1"/>
        <c:lblAlgn val="ctr"/>
        <c:lblOffset val="100"/>
        <c:noMultiLvlLbl val="0"/>
      </c:catAx>
      <c:valAx>
        <c:axId val="-6255167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-6255069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OCTUBRE.!$B$8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OCTUBRE.!$A$9:$A$12</c:f>
              <c:strCache>
                <c:ptCount val="4"/>
                <c:pt idx="0">
                  <c:v>Orientación Psicológica  </c:v>
                </c:pt>
                <c:pt idx="1">
                  <c:v>Asesoria Jurídica </c:v>
                </c:pt>
                <c:pt idx="2">
                  <c:v>Trabajo Social</c:v>
                </c:pt>
                <c:pt idx="3">
                  <c:v>Total</c:v>
                </c:pt>
              </c:strCache>
            </c:strRef>
          </c:cat>
          <c:val>
            <c:numRef>
              <c:f>OCTUBRE.!$B$9:$B$12</c:f>
              <c:numCache>
                <c:formatCode>General</c:formatCode>
                <c:ptCount val="4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1FD-4A5C-8E63-1C2CA8A58FCA}"/>
            </c:ext>
          </c:extLst>
        </c:ser>
        <c:ser>
          <c:idx val="1"/>
          <c:order val="1"/>
          <c:tx>
            <c:strRef>
              <c:f>OCTUBRE.!$C$8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OCTUBRE.!$A$9:$A$12</c:f>
              <c:strCache>
                <c:ptCount val="4"/>
                <c:pt idx="0">
                  <c:v>Orientación Psicológica  </c:v>
                </c:pt>
                <c:pt idx="1">
                  <c:v>Asesoria Jurídica </c:v>
                </c:pt>
                <c:pt idx="2">
                  <c:v>Trabajo Social</c:v>
                </c:pt>
                <c:pt idx="3">
                  <c:v>Total</c:v>
                </c:pt>
              </c:strCache>
            </c:strRef>
          </c:cat>
          <c:val>
            <c:numRef>
              <c:f>OCTUBRE.!$C$9:$C$12</c:f>
              <c:numCache>
                <c:formatCode>General</c:formatCode>
                <c:ptCount val="4"/>
                <c:pt idx="0">
                  <c:v>6</c:v>
                </c:pt>
                <c:pt idx="1">
                  <c:v>6</c:v>
                </c:pt>
                <c:pt idx="2">
                  <c:v>6</c:v>
                </c:pt>
                <c:pt idx="3">
                  <c:v>18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1FD-4A5C-8E63-1C2CA8A58FCA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75"/>
        <c:axId val="-625502624"/>
        <c:axId val="-745740192"/>
      </c:barChart>
      <c:catAx>
        <c:axId val="-625502624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-745740192"/>
        <c:crosses val="autoZero"/>
        <c:auto val="1"/>
        <c:lblAlgn val="ctr"/>
        <c:lblOffset val="100"/>
        <c:noMultiLvlLbl val="0"/>
      </c:catAx>
      <c:valAx>
        <c:axId val="-74574019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crossAx val="-625502624"/>
        <c:crosses val="autoZero"/>
        <c:crossBetween val="between"/>
      </c:valAx>
    </c:plotArea>
    <c:legend>
      <c:legendPos val="b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0"/>
    <c:plotArea>
      <c:layout>
        <c:manualLayout>
          <c:layoutTarget val="inner"/>
          <c:xMode val="edge"/>
          <c:yMode val="edge"/>
          <c:x val="5.6162733065245517E-2"/>
          <c:y val="3.2827767454752653E-2"/>
          <c:w val="0.71381539807524053"/>
          <c:h val="0.6382312627588220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OCTUBRE.!$B$58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cat>
            <c:strRef>
              <c:f>OCTUBRE.!$A$59:$A$64</c:f>
              <c:strCache>
                <c:ptCount val="6"/>
                <c:pt idx="0">
                  <c:v>Menor de 15 años</c:v>
                </c:pt>
                <c:pt idx="1">
                  <c:v>de 15 a 29 años</c:v>
                </c:pt>
                <c:pt idx="2">
                  <c:v>de 30 a 44 años</c:v>
                </c:pt>
                <c:pt idx="3">
                  <c:v>de 45 a 59 años</c:v>
                </c:pt>
                <c:pt idx="4">
                  <c:v>60 años y más</c:v>
                </c:pt>
                <c:pt idx="5">
                  <c:v>No Especificado</c:v>
                </c:pt>
              </c:strCache>
            </c:strRef>
          </c:cat>
          <c:val>
            <c:numRef>
              <c:f>OCTUBRE.!$B$59:$B$64</c:f>
              <c:numCache>
                <c:formatCode>General</c:formatCode>
                <c:ptCount val="6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9EE-482F-AA27-98E5D28E040E}"/>
            </c:ext>
          </c:extLst>
        </c:ser>
        <c:ser>
          <c:idx val="1"/>
          <c:order val="1"/>
          <c:tx>
            <c:strRef>
              <c:f>OCTUBRE.!$C$58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cat>
            <c:strRef>
              <c:f>OCTUBRE.!$A$59:$A$64</c:f>
              <c:strCache>
                <c:ptCount val="6"/>
                <c:pt idx="0">
                  <c:v>Menor de 15 años</c:v>
                </c:pt>
                <c:pt idx="1">
                  <c:v>de 15 a 29 años</c:v>
                </c:pt>
                <c:pt idx="2">
                  <c:v>de 30 a 44 años</c:v>
                </c:pt>
                <c:pt idx="3">
                  <c:v>de 45 a 59 años</c:v>
                </c:pt>
                <c:pt idx="4">
                  <c:v>60 años y más</c:v>
                </c:pt>
                <c:pt idx="5">
                  <c:v>No Especificado</c:v>
                </c:pt>
              </c:strCache>
            </c:strRef>
          </c:cat>
          <c:val>
            <c:numRef>
              <c:f>OCTUBRE.!$C$59:$C$64</c:f>
              <c:numCache>
                <c:formatCode>General</c:formatCode>
                <c:ptCount val="6"/>
                <c:pt idx="0">
                  <c:v>0</c:v>
                </c:pt>
                <c:pt idx="1">
                  <c:v>0</c:v>
                </c:pt>
                <c:pt idx="2">
                  <c:v>4</c:v>
                </c:pt>
                <c:pt idx="3">
                  <c:v>1</c:v>
                </c:pt>
                <c:pt idx="4">
                  <c:v>1</c:v>
                </c:pt>
                <c:pt idx="5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C9EE-482F-AA27-98E5D28E040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663930032"/>
        <c:axId val="-663934384"/>
      </c:barChart>
      <c:catAx>
        <c:axId val="-66393003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es-MX"/>
          </a:p>
        </c:txPr>
        <c:crossAx val="-663934384"/>
        <c:crosses val="autoZero"/>
        <c:auto val="1"/>
        <c:lblAlgn val="ctr"/>
        <c:lblOffset val="100"/>
        <c:noMultiLvlLbl val="0"/>
      </c:catAx>
      <c:valAx>
        <c:axId val="-66393438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66393003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OCTUBRE.!$B$91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cat>
            <c:strRef>
              <c:f>OCTUBRE.!$A$92:$A$98</c:f>
              <c:strCache>
                <c:ptCount val="7"/>
                <c:pt idx="0">
                  <c:v>Sin instrucción</c:v>
                </c:pt>
                <c:pt idx="1">
                  <c:v>Primaria</c:v>
                </c:pt>
                <c:pt idx="2">
                  <c:v>Secundaria</c:v>
                </c:pt>
                <c:pt idx="3">
                  <c:v>Bachillerato / Nivel Técnico</c:v>
                </c:pt>
                <c:pt idx="4">
                  <c:v>Superior:Licenciatura/Posgrado</c:v>
                </c:pt>
                <c:pt idx="5">
                  <c:v>No especificado</c:v>
                </c:pt>
                <c:pt idx="6">
                  <c:v>Total</c:v>
                </c:pt>
              </c:strCache>
            </c:strRef>
          </c:cat>
          <c:val>
            <c:numRef>
              <c:f>OCTUBRE.!$B$92:$B$98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CCC-4B71-AB12-569226B0753A}"/>
            </c:ext>
          </c:extLst>
        </c:ser>
        <c:ser>
          <c:idx val="1"/>
          <c:order val="1"/>
          <c:tx>
            <c:strRef>
              <c:f>OCTUBRE.!$C$91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cat>
            <c:strRef>
              <c:f>OCTUBRE.!$A$92:$A$98</c:f>
              <c:strCache>
                <c:ptCount val="7"/>
                <c:pt idx="0">
                  <c:v>Sin instrucción</c:v>
                </c:pt>
                <c:pt idx="1">
                  <c:v>Primaria</c:v>
                </c:pt>
                <c:pt idx="2">
                  <c:v>Secundaria</c:v>
                </c:pt>
                <c:pt idx="3">
                  <c:v>Bachillerato / Nivel Técnico</c:v>
                </c:pt>
                <c:pt idx="4">
                  <c:v>Superior:Licenciatura/Posgrado</c:v>
                </c:pt>
                <c:pt idx="5">
                  <c:v>No especificado</c:v>
                </c:pt>
                <c:pt idx="6">
                  <c:v>Total</c:v>
                </c:pt>
              </c:strCache>
            </c:strRef>
          </c:cat>
          <c:val>
            <c:numRef>
              <c:f>OCTUBRE.!$C$92:$C$98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2</c:v>
                </c:pt>
                <c:pt idx="3">
                  <c:v>3</c:v>
                </c:pt>
                <c:pt idx="4">
                  <c:v>1</c:v>
                </c:pt>
                <c:pt idx="5">
                  <c:v>0</c:v>
                </c:pt>
                <c:pt idx="6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CCC-4B71-AB12-569226B0753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554621424"/>
        <c:axId val="-554611088"/>
      </c:barChart>
      <c:catAx>
        <c:axId val="-55462142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-554611088"/>
        <c:crosses val="autoZero"/>
        <c:auto val="1"/>
        <c:lblAlgn val="ctr"/>
        <c:lblOffset val="100"/>
        <c:noMultiLvlLbl val="0"/>
      </c:catAx>
      <c:valAx>
        <c:axId val="-55461108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554621424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OCTUBRE.!$B$155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cat>
            <c:strRef>
              <c:f>OCTUBRE.!$A$156:$A$164</c:f>
              <c:strCache>
                <c:ptCount val="9"/>
                <c:pt idx="0">
                  <c:v>Quehacer doméstico</c:v>
                </c:pt>
                <c:pt idx="1">
                  <c:v>Estudiante</c:v>
                </c:pt>
                <c:pt idx="2">
                  <c:v>Jubilada/o o pensionada/o</c:v>
                </c:pt>
                <c:pt idx="3">
                  <c:v>Trabajo remunerado</c:v>
                </c:pt>
                <c:pt idx="4">
                  <c:v>Negocio propio </c:v>
                </c:pt>
                <c:pt idx="5">
                  <c:v>Otro</c:v>
                </c:pt>
                <c:pt idx="6">
                  <c:v>Sin Actividad</c:v>
                </c:pt>
                <c:pt idx="7">
                  <c:v>No Especificado</c:v>
                </c:pt>
                <c:pt idx="8">
                  <c:v>Total</c:v>
                </c:pt>
              </c:strCache>
            </c:strRef>
          </c:cat>
          <c:val>
            <c:numRef>
              <c:f>OCTUBRE.!$B$156:$B$164</c:f>
              <c:numCache>
                <c:formatCode>General</c:formatCode>
                <c:ptCount val="9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8FC-4A31-BD97-B013D880D6CB}"/>
            </c:ext>
          </c:extLst>
        </c:ser>
        <c:ser>
          <c:idx val="1"/>
          <c:order val="1"/>
          <c:tx>
            <c:strRef>
              <c:f>OCTUBRE.!$C$155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cat>
            <c:strRef>
              <c:f>OCTUBRE.!$A$156:$A$164</c:f>
              <c:strCache>
                <c:ptCount val="9"/>
                <c:pt idx="0">
                  <c:v>Quehacer doméstico</c:v>
                </c:pt>
                <c:pt idx="1">
                  <c:v>Estudiante</c:v>
                </c:pt>
                <c:pt idx="2">
                  <c:v>Jubilada/o o pensionada/o</c:v>
                </c:pt>
                <c:pt idx="3">
                  <c:v>Trabajo remunerado</c:v>
                </c:pt>
                <c:pt idx="4">
                  <c:v>Negocio propio </c:v>
                </c:pt>
                <c:pt idx="5">
                  <c:v>Otro</c:v>
                </c:pt>
                <c:pt idx="6">
                  <c:v>Sin Actividad</c:v>
                </c:pt>
                <c:pt idx="7">
                  <c:v>No Especificado</c:v>
                </c:pt>
                <c:pt idx="8">
                  <c:v>Total</c:v>
                </c:pt>
              </c:strCache>
            </c:strRef>
          </c:cat>
          <c:val>
            <c:numRef>
              <c:f>OCTUBRE.!$C$156:$C$164</c:f>
              <c:numCache>
                <c:formatCode>General</c:formatCode>
                <c:ptCount val="9"/>
                <c:pt idx="0">
                  <c:v>1</c:v>
                </c:pt>
                <c:pt idx="1">
                  <c:v>0</c:v>
                </c:pt>
                <c:pt idx="2">
                  <c:v>0</c:v>
                </c:pt>
                <c:pt idx="3">
                  <c:v>5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8FC-4A31-BD97-B013D880D6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554618704"/>
        <c:axId val="-554610544"/>
      </c:barChart>
      <c:catAx>
        <c:axId val="-55461870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-554610544"/>
        <c:crosses val="autoZero"/>
        <c:auto val="1"/>
        <c:lblAlgn val="ctr"/>
        <c:lblOffset val="100"/>
        <c:noMultiLvlLbl val="0"/>
      </c:catAx>
      <c:valAx>
        <c:axId val="-55461054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554618704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OCTUBRE.!$B$155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cat>
            <c:strRef>
              <c:f>OCTUBRE.!$A$156:$A$164</c:f>
              <c:strCache>
                <c:ptCount val="9"/>
                <c:pt idx="0">
                  <c:v>Quehacer doméstico</c:v>
                </c:pt>
                <c:pt idx="1">
                  <c:v>Estudiante</c:v>
                </c:pt>
                <c:pt idx="2">
                  <c:v>Jubilada/o o pensionada/o</c:v>
                </c:pt>
                <c:pt idx="3">
                  <c:v>Trabajo remunerado</c:v>
                </c:pt>
                <c:pt idx="4">
                  <c:v>Negocio propio </c:v>
                </c:pt>
                <c:pt idx="5">
                  <c:v>Otro</c:v>
                </c:pt>
                <c:pt idx="6">
                  <c:v>Sin Actividad</c:v>
                </c:pt>
                <c:pt idx="7">
                  <c:v>No Especificado</c:v>
                </c:pt>
                <c:pt idx="8">
                  <c:v>Total</c:v>
                </c:pt>
              </c:strCache>
            </c:strRef>
          </c:cat>
          <c:val>
            <c:numRef>
              <c:f>OCTUBRE.!$B$156:$B$164</c:f>
              <c:numCache>
                <c:formatCode>General</c:formatCode>
                <c:ptCount val="9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8FC-4A31-BD97-B013D880D6CB}"/>
            </c:ext>
          </c:extLst>
        </c:ser>
        <c:ser>
          <c:idx val="1"/>
          <c:order val="1"/>
          <c:tx>
            <c:strRef>
              <c:f>OCTUBRE.!$C$155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cat>
            <c:strRef>
              <c:f>OCTUBRE.!$A$156:$A$164</c:f>
              <c:strCache>
                <c:ptCount val="9"/>
                <c:pt idx="0">
                  <c:v>Quehacer doméstico</c:v>
                </c:pt>
                <c:pt idx="1">
                  <c:v>Estudiante</c:v>
                </c:pt>
                <c:pt idx="2">
                  <c:v>Jubilada/o o pensionada/o</c:v>
                </c:pt>
                <c:pt idx="3">
                  <c:v>Trabajo remunerado</c:v>
                </c:pt>
                <c:pt idx="4">
                  <c:v>Negocio propio </c:v>
                </c:pt>
                <c:pt idx="5">
                  <c:v>Otro</c:v>
                </c:pt>
                <c:pt idx="6">
                  <c:v>Sin Actividad</c:v>
                </c:pt>
                <c:pt idx="7">
                  <c:v>No Especificado</c:v>
                </c:pt>
                <c:pt idx="8">
                  <c:v>Total</c:v>
                </c:pt>
              </c:strCache>
            </c:strRef>
          </c:cat>
          <c:val>
            <c:numRef>
              <c:f>OCTUBRE.!$C$156:$C$164</c:f>
              <c:numCache>
                <c:formatCode>General</c:formatCode>
                <c:ptCount val="9"/>
                <c:pt idx="0">
                  <c:v>1</c:v>
                </c:pt>
                <c:pt idx="1">
                  <c:v>0</c:v>
                </c:pt>
                <c:pt idx="2">
                  <c:v>0</c:v>
                </c:pt>
                <c:pt idx="3">
                  <c:v>5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8FC-4A31-BD97-B013D880D6C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554607824"/>
        <c:axId val="-554608912"/>
      </c:barChart>
      <c:catAx>
        <c:axId val="-55460782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-554608912"/>
        <c:crosses val="autoZero"/>
        <c:auto val="1"/>
        <c:lblAlgn val="ctr"/>
        <c:lblOffset val="100"/>
        <c:noMultiLvlLbl val="0"/>
      </c:catAx>
      <c:valAx>
        <c:axId val="-5546089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554607824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OCTUBRE.!$B$227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cat>
            <c:strRef>
              <c:f>OCTUBRE.!$A$228:$A$230</c:f>
              <c:strCache>
                <c:ptCount val="3"/>
                <c:pt idx="0">
                  <c:v>Sin Violencia</c:v>
                </c:pt>
                <c:pt idx="1">
                  <c:v>Con Violencia</c:v>
                </c:pt>
                <c:pt idx="2">
                  <c:v>Total</c:v>
                </c:pt>
              </c:strCache>
            </c:strRef>
          </c:cat>
          <c:val>
            <c:numRef>
              <c:f>OCTUBRE.!$B$228:$B$230</c:f>
              <c:numCache>
                <c:formatCode>General</c:formatCode>
                <c:ptCount val="3"/>
                <c:pt idx="0">
                  <c:v>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F3E8-47BC-984A-624BCAF13ADD}"/>
            </c:ext>
          </c:extLst>
        </c:ser>
        <c:ser>
          <c:idx val="1"/>
          <c:order val="1"/>
          <c:tx>
            <c:strRef>
              <c:f>OCTUBRE.!$C$227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cat>
            <c:strRef>
              <c:f>OCTUBRE.!$A$228:$A$230</c:f>
              <c:strCache>
                <c:ptCount val="3"/>
                <c:pt idx="0">
                  <c:v>Sin Violencia</c:v>
                </c:pt>
                <c:pt idx="1">
                  <c:v>Con Violencia</c:v>
                </c:pt>
                <c:pt idx="2">
                  <c:v>Total</c:v>
                </c:pt>
              </c:strCache>
            </c:strRef>
          </c:cat>
          <c:val>
            <c:numRef>
              <c:f>OCTUBRE.!$C$228:$C$230</c:f>
              <c:numCache>
                <c:formatCode>General</c:formatCode>
                <c:ptCount val="3"/>
                <c:pt idx="0">
                  <c:v>0</c:v>
                </c:pt>
                <c:pt idx="1">
                  <c:v>6</c:v>
                </c:pt>
                <c:pt idx="2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F3E8-47BC-984A-624BCAF13AD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554622512"/>
        <c:axId val="-554614896"/>
      </c:barChart>
      <c:catAx>
        <c:axId val="-5546225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-554614896"/>
        <c:crosses val="autoZero"/>
        <c:auto val="1"/>
        <c:lblAlgn val="ctr"/>
        <c:lblOffset val="100"/>
        <c:noMultiLvlLbl val="0"/>
      </c:catAx>
      <c:valAx>
        <c:axId val="-55461489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55462251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0"/>
    <c:plotArea>
      <c:layout>
        <c:manualLayout>
          <c:layoutTarget val="inner"/>
          <c:xMode val="edge"/>
          <c:yMode val="edge"/>
          <c:x val="7.6532517559430968E-2"/>
          <c:y val="6.0683464566929135E-2"/>
          <c:w val="0.72503370508527076"/>
          <c:h val="0.758972178477690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OCTUBRE.!$B$250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cat>
            <c:strRef>
              <c:f>OCTUBRE.!$A$251:$A$255</c:f>
              <c:strCache>
                <c:ptCount val="5"/>
                <c:pt idx="0">
                  <c:v>Física</c:v>
                </c:pt>
                <c:pt idx="1">
                  <c:v>Psicológica</c:v>
                </c:pt>
                <c:pt idx="2">
                  <c:v>Económica</c:v>
                </c:pt>
                <c:pt idx="3">
                  <c:v>Sexual</c:v>
                </c:pt>
                <c:pt idx="4">
                  <c:v>Patrimonial</c:v>
                </c:pt>
              </c:strCache>
            </c:strRef>
          </c:cat>
          <c:val>
            <c:numRef>
              <c:f>OCTUBRE.!$B$251:$B$255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FAF-4380-8F15-1644CBC0B414}"/>
            </c:ext>
          </c:extLst>
        </c:ser>
        <c:ser>
          <c:idx val="1"/>
          <c:order val="1"/>
          <c:tx>
            <c:strRef>
              <c:f>OCTUBRE.!$C$250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cat>
            <c:strRef>
              <c:f>OCTUBRE.!$A$251:$A$255</c:f>
              <c:strCache>
                <c:ptCount val="5"/>
                <c:pt idx="0">
                  <c:v>Física</c:v>
                </c:pt>
                <c:pt idx="1">
                  <c:v>Psicológica</c:v>
                </c:pt>
                <c:pt idx="2">
                  <c:v>Económica</c:v>
                </c:pt>
                <c:pt idx="3">
                  <c:v>Sexual</c:v>
                </c:pt>
                <c:pt idx="4">
                  <c:v>Patrimonial</c:v>
                </c:pt>
              </c:strCache>
            </c:strRef>
          </c:cat>
          <c:val>
            <c:numRef>
              <c:f>OCTUBRE.!$C$251:$C$255</c:f>
              <c:numCache>
                <c:formatCode>General</c:formatCode>
                <c:ptCount val="5"/>
                <c:pt idx="0">
                  <c:v>3</c:v>
                </c:pt>
                <c:pt idx="1">
                  <c:v>5</c:v>
                </c:pt>
                <c:pt idx="2">
                  <c:v>3</c:v>
                </c:pt>
                <c:pt idx="3">
                  <c:v>1</c:v>
                </c:pt>
                <c:pt idx="4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FAF-4380-8F15-1644CBC0B41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554613808"/>
        <c:axId val="-554608368"/>
      </c:barChart>
      <c:catAx>
        <c:axId val="-55461380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-554608368"/>
        <c:crosses val="autoZero"/>
        <c:auto val="1"/>
        <c:lblAlgn val="ctr"/>
        <c:lblOffset val="100"/>
        <c:noMultiLvlLbl val="0"/>
      </c:catAx>
      <c:valAx>
        <c:axId val="-55460836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554613808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OCTUBRE.!$B$281</c:f>
              <c:strCache>
                <c:ptCount val="1"/>
                <c:pt idx="0">
                  <c:v>Hombre</c:v>
                </c:pt>
              </c:strCache>
            </c:strRef>
          </c:tx>
          <c:invertIfNegative val="0"/>
          <c:cat>
            <c:strRef>
              <c:f>OCTUBRE.!$A$282:$A$289</c:f>
              <c:strCache>
                <c:ptCount val="8"/>
                <c:pt idx="0">
                  <c:v>Familiar</c:v>
                </c:pt>
                <c:pt idx="1">
                  <c:v>Laboral</c:v>
                </c:pt>
                <c:pt idx="2">
                  <c:v>Docente</c:v>
                </c:pt>
                <c:pt idx="3">
                  <c:v>Comunitaria</c:v>
                </c:pt>
                <c:pt idx="4">
                  <c:v>Institucional</c:v>
                </c:pt>
                <c:pt idx="5">
                  <c:v>Femenicida</c:v>
                </c:pt>
                <c:pt idx="6">
                  <c:v>Otra</c:v>
                </c:pt>
                <c:pt idx="7">
                  <c:v>Total</c:v>
                </c:pt>
              </c:strCache>
            </c:strRef>
          </c:cat>
          <c:val>
            <c:numRef>
              <c:f>OCTUBRE.!$B$282:$B$289</c:f>
              <c:numCache>
                <c:formatCode>General</c:formatCode>
                <c:ptCount val="8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46E1-4CE4-863E-D0736FFD4BBB}"/>
            </c:ext>
          </c:extLst>
        </c:ser>
        <c:ser>
          <c:idx val="1"/>
          <c:order val="1"/>
          <c:tx>
            <c:strRef>
              <c:f>OCTUBRE.!$C$281</c:f>
              <c:strCache>
                <c:ptCount val="1"/>
                <c:pt idx="0">
                  <c:v>Mujer</c:v>
                </c:pt>
              </c:strCache>
            </c:strRef>
          </c:tx>
          <c:invertIfNegative val="0"/>
          <c:cat>
            <c:strRef>
              <c:f>OCTUBRE.!$A$282:$A$289</c:f>
              <c:strCache>
                <c:ptCount val="8"/>
                <c:pt idx="0">
                  <c:v>Familiar</c:v>
                </c:pt>
                <c:pt idx="1">
                  <c:v>Laboral</c:v>
                </c:pt>
                <c:pt idx="2">
                  <c:v>Docente</c:v>
                </c:pt>
                <c:pt idx="3">
                  <c:v>Comunitaria</c:v>
                </c:pt>
                <c:pt idx="4">
                  <c:v>Institucional</c:v>
                </c:pt>
                <c:pt idx="5">
                  <c:v>Femenicida</c:v>
                </c:pt>
                <c:pt idx="6">
                  <c:v>Otra</c:v>
                </c:pt>
                <c:pt idx="7">
                  <c:v>Total</c:v>
                </c:pt>
              </c:strCache>
            </c:strRef>
          </c:cat>
          <c:val>
            <c:numRef>
              <c:f>OCTUBRE.!$C$282:$C$289</c:f>
              <c:numCache>
                <c:formatCode>General</c:formatCode>
                <c:ptCount val="8"/>
                <c:pt idx="0">
                  <c:v>6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6E1-4CE4-863E-D0736FFD4BB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554612176"/>
        <c:axId val="-554609456"/>
      </c:barChart>
      <c:catAx>
        <c:axId val="-55461217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-554609456"/>
        <c:crosses val="autoZero"/>
        <c:auto val="1"/>
        <c:lblAlgn val="ctr"/>
        <c:lblOffset val="100"/>
        <c:noMultiLvlLbl val="0"/>
      </c:catAx>
      <c:valAx>
        <c:axId val="-55460945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-554612176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9446A1-3B78-47F1-8C4B-F9EA87730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13</Pages>
  <Words>1551</Words>
  <Characters>8532</Characters>
  <Application>Microsoft Office Word</Application>
  <DocSecurity>0</DocSecurity>
  <Lines>71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10063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Gabriela Ruvalcaba</dc:creator>
  <cp:keywords/>
  <dc:description/>
  <cp:lastModifiedBy>HP</cp:lastModifiedBy>
  <cp:revision>67</cp:revision>
  <dcterms:created xsi:type="dcterms:W3CDTF">2018-10-23T21:36:00Z</dcterms:created>
  <dcterms:modified xsi:type="dcterms:W3CDTF">2018-10-30T01:25:00Z</dcterms:modified>
</cp:coreProperties>
</file>